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0417" w:rsidRDefault="00D50417">
      <w:pPr>
        <w:jc w:val="center"/>
        <w:rPr>
          <w:b/>
          <w:bCs/>
          <w:u w:val="single"/>
        </w:rPr>
      </w:pPr>
      <w:r>
        <w:rPr>
          <w:b/>
          <w:bCs/>
          <w:u w:val="single"/>
        </w:rPr>
        <w:t>Adjective Endings</w:t>
      </w:r>
    </w:p>
    <w:p w:rsidR="00D50417" w:rsidRDefault="00D50417">
      <w:pPr>
        <w:jc w:val="center"/>
      </w:pPr>
    </w:p>
    <w:p w:rsidR="00D50417" w:rsidRDefault="00D50417">
      <w:r>
        <w:t xml:space="preserve">With adjectives in German, each one that goes </w:t>
      </w:r>
      <w:r>
        <w:rPr>
          <w:i/>
          <w:iCs/>
        </w:rPr>
        <w:t>BEFORE</w:t>
      </w:r>
      <w:r>
        <w:t xml:space="preserve"> a noun will have an ending. When you use multiple adjectives at once, they all take the same ending that you find in the appropriate box below.</w:t>
      </w:r>
    </w:p>
    <w:p w:rsidR="00D50417" w:rsidRDefault="00D50417">
      <w:pPr>
        <w:jc w:val="center"/>
        <w:rPr>
          <w:b/>
          <w:bCs/>
        </w:rPr>
      </w:pPr>
    </w:p>
    <w:tbl>
      <w:tblPr>
        <w:tblW w:w="0" w:type="auto"/>
        <w:tblInd w:w="-178" w:type="dxa"/>
        <w:tblLayout w:type="fixed"/>
        <w:tblCellMar>
          <w:left w:w="180" w:type="dxa"/>
          <w:right w:w="180" w:type="dxa"/>
        </w:tblCellMar>
        <w:tblLook w:val="0000"/>
      </w:tblPr>
      <w:tblGrid>
        <w:gridCol w:w="1800"/>
        <w:gridCol w:w="1800"/>
        <w:gridCol w:w="1800"/>
        <w:gridCol w:w="1800"/>
        <w:gridCol w:w="1800"/>
      </w:tblGrid>
      <w:tr w:rsidR="00D50417" w:rsidRPr="0089543B">
        <w:trPr>
          <w:trHeight w:val="335"/>
        </w:trPr>
        <w:tc>
          <w:tcPr>
            <w:tcW w:w="1800" w:type="dxa"/>
            <w:tcBorders>
              <w:top w:val="single" w:sz="8" w:space="0" w:color="auto"/>
              <w:left w:val="single" w:sz="8" w:space="0" w:color="auto"/>
              <w:bottom w:val="single" w:sz="8" w:space="0" w:color="auto"/>
              <w:right w:val="nil"/>
            </w:tcBorders>
          </w:tcPr>
          <w:p w:rsidR="00D50417" w:rsidRPr="0089543B" w:rsidRDefault="00D50417">
            <w:pPr>
              <w:jc w:val="center"/>
              <w:rPr>
                <w:b/>
                <w:bCs/>
              </w:rPr>
            </w:pPr>
            <w:r w:rsidRPr="0089543B">
              <w:rPr>
                <w:b/>
                <w:bCs/>
              </w:rPr>
              <w:t>“der words”</w:t>
            </w:r>
          </w:p>
        </w:tc>
        <w:tc>
          <w:tcPr>
            <w:tcW w:w="1800" w:type="dxa"/>
            <w:tcBorders>
              <w:top w:val="single" w:sz="8" w:space="0" w:color="auto"/>
              <w:left w:val="single" w:sz="8" w:space="0" w:color="auto"/>
              <w:bottom w:val="single" w:sz="8" w:space="0" w:color="auto"/>
              <w:right w:val="nil"/>
            </w:tcBorders>
          </w:tcPr>
          <w:p w:rsidR="00D50417" w:rsidRPr="0089543B" w:rsidRDefault="00D50417">
            <w:pPr>
              <w:jc w:val="center"/>
              <w:rPr>
                <w:b/>
                <w:bCs/>
              </w:rPr>
            </w:pPr>
            <w:r w:rsidRPr="0089543B">
              <w:rPr>
                <w:b/>
                <w:bCs/>
              </w:rPr>
              <w:t>Masculine</w:t>
            </w:r>
          </w:p>
        </w:tc>
        <w:tc>
          <w:tcPr>
            <w:tcW w:w="1800" w:type="dxa"/>
            <w:tcBorders>
              <w:top w:val="single" w:sz="8" w:space="0" w:color="auto"/>
              <w:left w:val="single" w:sz="8" w:space="0" w:color="auto"/>
              <w:bottom w:val="single" w:sz="8" w:space="0" w:color="auto"/>
              <w:right w:val="nil"/>
            </w:tcBorders>
          </w:tcPr>
          <w:p w:rsidR="00D50417" w:rsidRPr="0089543B" w:rsidRDefault="00D50417">
            <w:pPr>
              <w:jc w:val="center"/>
              <w:rPr>
                <w:b/>
                <w:bCs/>
              </w:rPr>
            </w:pPr>
            <w:r w:rsidRPr="0089543B">
              <w:rPr>
                <w:b/>
                <w:bCs/>
              </w:rPr>
              <w:t>Feminine</w:t>
            </w:r>
          </w:p>
        </w:tc>
        <w:tc>
          <w:tcPr>
            <w:tcW w:w="1800" w:type="dxa"/>
            <w:tcBorders>
              <w:top w:val="single" w:sz="8" w:space="0" w:color="auto"/>
              <w:left w:val="single" w:sz="8" w:space="0" w:color="auto"/>
              <w:bottom w:val="single" w:sz="8" w:space="0" w:color="auto"/>
              <w:right w:val="nil"/>
            </w:tcBorders>
          </w:tcPr>
          <w:p w:rsidR="00D50417" w:rsidRPr="0089543B" w:rsidRDefault="00D50417">
            <w:pPr>
              <w:jc w:val="center"/>
              <w:rPr>
                <w:b/>
                <w:bCs/>
              </w:rPr>
            </w:pPr>
            <w:r w:rsidRPr="0089543B">
              <w:rPr>
                <w:b/>
                <w:bCs/>
              </w:rPr>
              <w:t>Neuter</w:t>
            </w:r>
          </w:p>
        </w:tc>
        <w:tc>
          <w:tcPr>
            <w:tcW w:w="1800" w:type="dxa"/>
            <w:tcBorders>
              <w:top w:val="single" w:sz="8" w:space="0" w:color="auto"/>
              <w:left w:val="single" w:sz="8" w:space="0" w:color="auto"/>
              <w:bottom w:val="single" w:sz="8" w:space="0" w:color="auto"/>
              <w:right w:val="single" w:sz="8" w:space="0" w:color="auto"/>
            </w:tcBorders>
          </w:tcPr>
          <w:p w:rsidR="00D50417" w:rsidRPr="0089543B" w:rsidRDefault="00D50417">
            <w:pPr>
              <w:jc w:val="center"/>
              <w:rPr>
                <w:b/>
                <w:bCs/>
              </w:rPr>
            </w:pPr>
            <w:r w:rsidRPr="0089543B">
              <w:rPr>
                <w:b/>
                <w:bCs/>
              </w:rPr>
              <w:t>Plural</w:t>
            </w:r>
          </w:p>
        </w:tc>
      </w:tr>
      <w:tr w:rsidR="00D50417" w:rsidRPr="0089543B">
        <w:trPr>
          <w:trHeight w:val="335"/>
        </w:trPr>
        <w:tc>
          <w:tcPr>
            <w:tcW w:w="1800" w:type="dxa"/>
            <w:tcBorders>
              <w:top w:val="single" w:sz="8" w:space="0" w:color="auto"/>
              <w:left w:val="single" w:sz="8" w:space="0" w:color="auto"/>
              <w:bottom w:val="single" w:sz="8" w:space="0" w:color="auto"/>
              <w:right w:val="nil"/>
            </w:tcBorders>
          </w:tcPr>
          <w:p w:rsidR="00D50417" w:rsidRPr="0089543B" w:rsidRDefault="00D50417">
            <w:pPr>
              <w:jc w:val="center"/>
              <w:rPr>
                <w:b/>
                <w:bCs/>
              </w:rPr>
            </w:pPr>
            <w:r w:rsidRPr="0089543B">
              <w:rPr>
                <w:b/>
                <w:bCs/>
              </w:rPr>
              <w:t>Nominative</w:t>
            </w:r>
          </w:p>
        </w:tc>
        <w:tc>
          <w:tcPr>
            <w:tcW w:w="1800" w:type="dxa"/>
            <w:tcBorders>
              <w:top w:val="single" w:sz="8" w:space="0" w:color="auto"/>
              <w:left w:val="single" w:sz="8" w:space="0" w:color="auto"/>
              <w:bottom w:val="nil"/>
              <w:right w:val="nil"/>
            </w:tcBorders>
          </w:tcPr>
          <w:p w:rsidR="00D50417" w:rsidRPr="0089543B" w:rsidRDefault="00D50417">
            <w:pPr>
              <w:jc w:val="center"/>
              <w:rPr>
                <w:b/>
                <w:bCs/>
              </w:rPr>
            </w:pPr>
            <w:r w:rsidRPr="0089543B">
              <w:t>der (e)</w:t>
            </w:r>
          </w:p>
        </w:tc>
        <w:tc>
          <w:tcPr>
            <w:tcW w:w="1800" w:type="dxa"/>
            <w:tcBorders>
              <w:top w:val="single" w:sz="8" w:space="0" w:color="auto"/>
              <w:left w:val="single" w:sz="8" w:space="0" w:color="auto"/>
              <w:bottom w:val="nil"/>
              <w:right w:val="nil"/>
            </w:tcBorders>
          </w:tcPr>
          <w:p w:rsidR="00D50417" w:rsidRPr="0089543B" w:rsidRDefault="00D50417">
            <w:pPr>
              <w:jc w:val="center"/>
              <w:rPr>
                <w:b/>
                <w:bCs/>
              </w:rPr>
            </w:pPr>
            <w:r w:rsidRPr="0089543B">
              <w:t>die (e)</w:t>
            </w:r>
          </w:p>
        </w:tc>
        <w:tc>
          <w:tcPr>
            <w:tcW w:w="1800" w:type="dxa"/>
            <w:tcBorders>
              <w:top w:val="single" w:sz="8" w:space="0" w:color="auto"/>
              <w:left w:val="single" w:sz="8" w:space="0" w:color="auto"/>
              <w:bottom w:val="nil"/>
              <w:right w:val="nil"/>
            </w:tcBorders>
          </w:tcPr>
          <w:p w:rsidR="00D50417" w:rsidRPr="0089543B" w:rsidRDefault="00D50417">
            <w:pPr>
              <w:jc w:val="center"/>
              <w:rPr>
                <w:b/>
                <w:bCs/>
              </w:rPr>
            </w:pPr>
            <w:r w:rsidRPr="0089543B">
              <w:t>das (e)</w:t>
            </w:r>
          </w:p>
        </w:tc>
        <w:tc>
          <w:tcPr>
            <w:tcW w:w="1800" w:type="dxa"/>
            <w:tcBorders>
              <w:top w:val="single" w:sz="8" w:space="0" w:color="auto"/>
              <w:left w:val="single" w:sz="8" w:space="0" w:color="auto"/>
              <w:bottom w:val="nil"/>
              <w:right w:val="single" w:sz="8" w:space="0" w:color="auto"/>
            </w:tcBorders>
          </w:tcPr>
          <w:p w:rsidR="00D50417" w:rsidRPr="0089543B" w:rsidRDefault="00D50417">
            <w:pPr>
              <w:jc w:val="center"/>
              <w:rPr>
                <w:b/>
                <w:bCs/>
              </w:rPr>
            </w:pPr>
            <w:r w:rsidRPr="0089543B">
              <w:t>die (en)</w:t>
            </w:r>
          </w:p>
        </w:tc>
      </w:tr>
      <w:tr w:rsidR="00D50417" w:rsidRPr="0089543B">
        <w:trPr>
          <w:trHeight w:val="335"/>
        </w:trPr>
        <w:tc>
          <w:tcPr>
            <w:tcW w:w="1800" w:type="dxa"/>
            <w:tcBorders>
              <w:top w:val="single" w:sz="8" w:space="0" w:color="auto"/>
              <w:left w:val="single" w:sz="8" w:space="0" w:color="auto"/>
              <w:bottom w:val="single" w:sz="8" w:space="0" w:color="auto"/>
              <w:right w:val="nil"/>
            </w:tcBorders>
          </w:tcPr>
          <w:p w:rsidR="00D50417" w:rsidRPr="0089543B" w:rsidRDefault="00D50417">
            <w:pPr>
              <w:jc w:val="center"/>
              <w:rPr>
                <w:b/>
                <w:bCs/>
              </w:rPr>
            </w:pPr>
            <w:r w:rsidRPr="0089543B">
              <w:rPr>
                <w:b/>
                <w:bCs/>
              </w:rPr>
              <w:t>Accusative</w:t>
            </w:r>
          </w:p>
        </w:tc>
        <w:tc>
          <w:tcPr>
            <w:tcW w:w="1800" w:type="dxa"/>
            <w:tcBorders>
              <w:top w:val="single" w:sz="8" w:space="0" w:color="auto"/>
              <w:left w:val="single" w:sz="8" w:space="0" w:color="auto"/>
              <w:bottom w:val="nil"/>
              <w:right w:val="nil"/>
            </w:tcBorders>
          </w:tcPr>
          <w:p w:rsidR="00D50417" w:rsidRPr="0089543B" w:rsidRDefault="00D50417">
            <w:pPr>
              <w:jc w:val="center"/>
              <w:rPr>
                <w:b/>
                <w:bCs/>
              </w:rPr>
            </w:pPr>
            <w:r w:rsidRPr="0089543B">
              <w:t>den (en)</w:t>
            </w:r>
          </w:p>
        </w:tc>
        <w:tc>
          <w:tcPr>
            <w:tcW w:w="1800" w:type="dxa"/>
            <w:tcBorders>
              <w:top w:val="single" w:sz="8" w:space="0" w:color="auto"/>
              <w:left w:val="single" w:sz="8" w:space="0" w:color="auto"/>
              <w:bottom w:val="nil"/>
              <w:right w:val="nil"/>
            </w:tcBorders>
          </w:tcPr>
          <w:p w:rsidR="00D50417" w:rsidRPr="0089543B" w:rsidRDefault="00D50417">
            <w:pPr>
              <w:jc w:val="center"/>
              <w:rPr>
                <w:b/>
                <w:bCs/>
              </w:rPr>
            </w:pPr>
            <w:r w:rsidRPr="0089543B">
              <w:t>die (e)</w:t>
            </w:r>
          </w:p>
        </w:tc>
        <w:tc>
          <w:tcPr>
            <w:tcW w:w="1800" w:type="dxa"/>
            <w:tcBorders>
              <w:top w:val="single" w:sz="8" w:space="0" w:color="auto"/>
              <w:left w:val="single" w:sz="8" w:space="0" w:color="auto"/>
              <w:bottom w:val="nil"/>
              <w:right w:val="nil"/>
            </w:tcBorders>
          </w:tcPr>
          <w:p w:rsidR="00D50417" w:rsidRPr="0089543B" w:rsidRDefault="00D50417">
            <w:pPr>
              <w:jc w:val="center"/>
              <w:rPr>
                <w:b/>
                <w:bCs/>
              </w:rPr>
            </w:pPr>
            <w:r w:rsidRPr="0089543B">
              <w:t>das (e)</w:t>
            </w:r>
          </w:p>
        </w:tc>
        <w:tc>
          <w:tcPr>
            <w:tcW w:w="1800" w:type="dxa"/>
            <w:tcBorders>
              <w:top w:val="single" w:sz="8" w:space="0" w:color="auto"/>
              <w:left w:val="single" w:sz="8" w:space="0" w:color="auto"/>
              <w:bottom w:val="nil"/>
              <w:right w:val="single" w:sz="8" w:space="0" w:color="auto"/>
            </w:tcBorders>
          </w:tcPr>
          <w:p w:rsidR="00D50417" w:rsidRPr="0089543B" w:rsidRDefault="00D50417">
            <w:pPr>
              <w:jc w:val="center"/>
              <w:rPr>
                <w:b/>
                <w:bCs/>
              </w:rPr>
            </w:pPr>
            <w:r w:rsidRPr="0089543B">
              <w:t>die (en)</w:t>
            </w:r>
          </w:p>
        </w:tc>
      </w:tr>
      <w:tr w:rsidR="00D50417" w:rsidRPr="0089543B">
        <w:trPr>
          <w:trHeight w:val="335"/>
        </w:trPr>
        <w:tc>
          <w:tcPr>
            <w:tcW w:w="1800" w:type="dxa"/>
            <w:tcBorders>
              <w:top w:val="single" w:sz="8" w:space="0" w:color="auto"/>
              <w:left w:val="single" w:sz="8" w:space="0" w:color="auto"/>
              <w:bottom w:val="single" w:sz="8" w:space="0" w:color="auto"/>
              <w:right w:val="nil"/>
            </w:tcBorders>
          </w:tcPr>
          <w:p w:rsidR="00D50417" w:rsidRPr="0089543B" w:rsidRDefault="00D50417">
            <w:pPr>
              <w:jc w:val="center"/>
              <w:rPr>
                <w:b/>
                <w:bCs/>
              </w:rPr>
            </w:pPr>
            <w:r w:rsidRPr="0089543B">
              <w:rPr>
                <w:b/>
                <w:bCs/>
              </w:rPr>
              <w:t>Dative</w:t>
            </w:r>
          </w:p>
        </w:tc>
        <w:tc>
          <w:tcPr>
            <w:tcW w:w="1800" w:type="dxa"/>
            <w:tcBorders>
              <w:top w:val="single" w:sz="8" w:space="0" w:color="auto"/>
              <w:left w:val="single" w:sz="8" w:space="0" w:color="auto"/>
              <w:bottom w:val="nil"/>
              <w:right w:val="nil"/>
            </w:tcBorders>
          </w:tcPr>
          <w:p w:rsidR="00D50417" w:rsidRPr="0089543B" w:rsidRDefault="00D50417">
            <w:pPr>
              <w:jc w:val="center"/>
              <w:rPr>
                <w:b/>
                <w:bCs/>
              </w:rPr>
            </w:pPr>
            <w:r w:rsidRPr="0089543B">
              <w:t>dem (en)</w:t>
            </w:r>
          </w:p>
        </w:tc>
        <w:tc>
          <w:tcPr>
            <w:tcW w:w="1800" w:type="dxa"/>
            <w:tcBorders>
              <w:top w:val="single" w:sz="8" w:space="0" w:color="auto"/>
              <w:left w:val="single" w:sz="8" w:space="0" w:color="auto"/>
              <w:bottom w:val="nil"/>
              <w:right w:val="nil"/>
            </w:tcBorders>
          </w:tcPr>
          <w:p w:rsidR="00D50417" w:rsidRPr="0089543B" w:rsidRDefault="00D50417">
            <w:pPr>
              <w:jc w:val="center"/>
              <w:rPr>
                <w:b/>
                <w:bCs/>
              </w:rPr>
            </w:pPr>
            <w:r w:rsidRPr="0089543B">
              <w:t>der (en)</w:t>
            </w:r>
          </w:p>
        </w:tc>
        <w:tc>
          <w:tcPr>
            <w:tcW w:w="1800" w:type="dxa"/>
            <w:tcBorders>
              <w:top w:val="single" w:sz="8" w:space="0" w:color="auto"/>
              <w:left w:val="single" w:sz="8" w:space="0" w:color="auto"/>
              <w:bottom w:val="nil"/>
              <w:right w:val="nil"/>
            </w:tcBorders>
          </w:tcPr>
          <w:p w:rsidR="00D50417" w:rsidRPr="0089543B" w:rsidRDefault="00D50417">
            <w:pPr>
              <w:jc w:val="center"/>
              <w:rPr>
                <w:b/>
                <w:bCs/>
              </w:rPr>
            </w:pPr>
            <w:r w:rsidRPr="0089543B">
              <w:t>dem (en)</w:t>
            </w:r>
          </w:p>
        </w:tc>
        <w:tc>
          <w:tcPr>
            <w:tcW w:w="1800" w:type="dxa"/>
            <w:tcBorders>
              <w:top w:val="single" w:sz="8" w:space="0" w:color="auto"/>
              <w:left w:val="single" w:sz="8" w:space="0" w:color="auto"/>
              <w:bottom w:val="nil"/>
              <w:right w:val="single" w:sz="8" w:space="0" w:color="auto"/>
            </w:tcBorders>
          </w:tcPr>
          <w:p w:rsidR="00D50417" w:rsidRPr="0089543B" w:rsidRDefault="00D50417">
            <w:pPr>
              <w:jc w:val="center"/>
              <w:rPr>
                <w:b/>
                <w:bCs/>
              </w:rPr>
            </w:pPr>
            <w:r>
              <w:t>den</w:t>
            </w:r>
            <w:r w:rsidRPr="0089543B">
              <w:t xml:space="preserve"> (en)</w:t>
            </w:r>
          </w:p>
        </w:tc>
      </w:tr>
      <w:tr w:rsidR="00D50417" w:rsidRPr="0089543B">
        <w:trPr>
          <w:trHeight w:val="335"/>
        </w:trPr>
        <w:tc>
          <w:tcPr>
            <w:tcW w:w="1800" w:type="dxa"/>
            <w:tcBorders>
              <w:top w:val="single" w:sz="8" w:space="0" w:color="auto"/>
              <w:left w:val="single" w:sz="8" w:space="0" w:color="auto"/>
              <w:bottom w:val="single" w:sz="8" w:space="0" w:color="auto"/>
              <w:right w:val="nil"/>
            </w:tcBorders>
          </w:tcPr>
          <w:p w:rsidR="00D50417" w:rsidRPr="0089543B" w:rsidRDefault="00D50417">
            <w:pPr>
              <w:jc w:val="center"/>
              <w:rPr>
                <w:b/>
                <w:bCs/>
              </w:rPr>
            </w:pPr>
            <w:r w:rsidRPr="0089543B">
              <w:rPr>
                <w:b/>
                <w:bCs/>
              </w:rPr>
              <w:t>Genitive</w:t>
            </w:r>
          </w:p>
        </w:tc>
        <w:tc>
          <w:tcPr>
            <w:tcW w:w="1800" w:type="dxa"/>
            <w:tcBorders>
              <w:top w:val="single" w:sz="8" w:space="0" w:color="auto"/>
              <w:left w:val="single" w:sz="8" w:space="0" w:color="auto"/>
              <w:bottom w:val="single" w:sz="8" w:space="0" w:color="auto"/>
              <w:right w:val="nil"/>
            </w:tcBorders>
          </w:tcPr>
          <w:p w:rsidR="00D50417" w:rsidRPr="0089543B" w:rsidRDefault="00D50417">
            <w:pPr>
              <w:jc w:val="center"/>
              <w:rPr>
                <w:b/>
                <w:bCs/>
              </w:rPr>
            </w:pPr>
            <w:r w:rsidRPr="0089543B">
              <w:t>des (en)</w:t>
            </w:r>
          </w:p>
        </w:tc>
        <w:tc>
          <w:tcPr>
            <w:tcW w:w="1800" w:type="dxa"/>
            <w:tcBorders>
              <w:top w:val="single" w:sz="8" w:space="0" w:color="auto"/>
              <w:left w:val="single" w:sz="8" w:space="0" w:color="auto"/>
              <w:bottom w:val="single" w:sz="8" w:space="0" w:color="auto"/>
              <w:right w:val="nil"/>
            </w:tcBorders>
          </w:tcPr>
          <w:p w:rsidR="00D50417" w:rsidRPr="0089543B" w:rsidRDefault="00D50417">
            <w:pPr>
              <w:jc w:val="center"/>
              <w:rPr>
                <w:b/>
                <w:bCs/>
              </w:rPr>
            </w:pPr>
            <w:r w:rsidRPr="0089543B">
              <w:t>der (en)</w:t>
            </w:r>
          </w:p>
        </w:tc>
        <w:tc>
          <w:tcPr>
            <w:tcW w:w="1800" w:type="dxa"/>
            <w:tcBorders>
              <w:top w:val="single" w:sz="8" w:space="0" w:color="auto"/>
              <w:left w:val="single" w:sz="8" w:space="0" w:color="auto"/>
              <w:bottom w:val="single" w:sz="8" w:space="0" w:color="auto"/>
              <w:right w:val="nil"/>
            </w:tcBorders>
          </w:tcPr>
          <w:p w:rsidR="00D50417" w:rsidRPr="0089543B" w:rsidRDefault="00D50417">
            <w:pPr>
              <w:jc w:val="center"/>
              <w:rPr>
                <w:b/>
                <w:bCs/>
              </w:rPr>
            </w:pPr>
            <w:r w:rsidRPr="0089543B">
              <w:t>des (en)</w:t>
            </w:r>
          </w:p>
        </w:tc>
        <w:tc>
          <w:tcPr>
            <w:tcW w:w="1800" w:type="dxa"/>
            <w:tcBorders>
              <w:top w:val="single" w:sz="8" w:space="0" w:color="auto"/>
              <w:left w:val="single" w:sz="8" w:space="0" w:color="auto"/>
              <w:bottom w:val="single" w:sz="8" w:space="0" w:color="auto"/>
              <w:right w:val="single" w:sz="8" w:space="0" w:color="auto"/>
            </w:tcBorders>
          </w:tcPr>
          <w:p w:rsidR="00D50417" w:rsidRPr="0089543B" w:rsidRDefault="00D50417">
            <w:pPr>
              <w:jc w:val="center"/>
              <w:rPr>
                <w:b/>
                <w:bCs/>
              </w:rPr>
            </w:pPr>
            <w:r>
              <w:t>der</w:t>
            </w:r>
            <w:r w:rsidRPr="0089543B">
              <w:t xml:space="preserve"> (en)</w:t>
            </w:r>
          </w:p>
        </w:tc>
      </w:tr>
    </w:tbl>
    <w:p w:rsidR="00D50417" w:rsidRDefault="00D50417">
      <w:pPr>
        <w:overflowPunct/>
        <w:rPr>
          <w:b/>
          <w:bCs/>
        </w:rPr>
      </w:pPr>
    </w:p>
    <w:p w:rsidR="00D50417" w:rsidRDefault="00D50417"/>
    <w:p w:rsidR="00D50417" w:rsidRDefault="00D50417">
      <w:r>
        <w:tab/>
      </w:r>
      <w:r>
        <w:tab/>
        <w:t xml:space="preserve">     der alte Mann </w:t>
      </w:r>
      <w:r>
        <w:tab/>
      </w:r>
      <w:r>
        <w:tab/>
        <w:t>die alte Frau</w:t>
      </w:r>
      <w:r>
        <w:tab/>
        <w:t xml:space="preserve">     das alte Buch</w:t>
      </w:r>
      <w:r>
        <w:tab/>
      </w:r>
      <w:r>
        <w:tab/>
        <w:t>die alten Schuhe</w:t>
      </w:r>
    </w:p>
    <w:p w:rsidR="00D50417" w:rsidRDefault="00D50417"/>
    <w:p w:rsidR="00D50417" w:rsidRDefault="00D50417">
      <w:r>
        <w:t>These adjective endings are used when you are talking about 1 definite thing, as in THE old man, or THE old book. Any adjective attaches itself to the letters in the parentheses. Thusly, in dative, “to the old man” would be “dem alten Mann”, because dative is often used to answer the question “to whom/for whom?”</w:t>
      </w:r>
    </w:p>
    <w:p w:rsidR="00D50417" w:rsidRDefault="00D50417">
      <w:r>
        <w:t>---------------------------------------------------------------------------------------------------------------------------------</w:t>
      </w:r>
    </w:p>
    <w:p w:rsidR="00D50417" w:rsidRDefault="00D50417"/>
    <w:tbl>
      <w:tblPr>
        <w:tblW w:w="0" w:type="auto"/>
        <w:tblInd w:w="-178" w:type="dxa"/>
        <w:tblLayout w:type="fixed"/>
        <w:tblCellMar>
          <w:left w:w="180" w:type="dxa"/>
          <w:right w:w="180" w:type="dxa"/>
        </w:tblCellMar>
        <w:tblLook w:val="0000"/>
      </w:tblPr>
      <w:tblGrid>
        <w:gridCol w:w="1800"/>
        <w:gridCol w:w="1800"/>
        <w:gridCol w:w="1800"/>
        <w:gridCol w:w="1800"/>
        <w:gridCol w:w="1800"/>
      </w:tblGrid>
      <w:tr w:rsidR="00D50417" w:rsidRPr="0089543B">
        <w:trPr>
          <w:trHeight w:val="325"/>
        </w:trPr>
        <w:tc>
          <w:tcPr>
            <w:tcW w:w="1800" w:type="dxa"/>
            <w:tcBorders>
              <w:top w:val="single" w:sz="8" w:space="0" w:color="auto"/>
              <w:left w:val="single" w:sz="8" w:space="0" w:color="auto"/>
              <w:bottom w:val="nil"/>
              <w:right w:val="nil"/>
            </w:tcBorders>
          </w:tcPr>
          <w:p w:rsidR="00D50417" w:rsidRPr="0089543B" w:rsidRDefault="00D50417">
            <w:pPr>
              <w:jc w:val="center"/>
              <w:rPr>
                <w:b/>
                <w:bCs/>
              </w:rPr>
            </w:pPr>
            <w:r w:rsidRPr="0089543B">
              <w:rPr>
                <w:b/>
                <w:bCs/>
              </w:rPr>
              <w:t>“ein words”</w:t>
            </w:r>
          </w:p>
        </w:tc>
        <w:tc>
          <w:tcPr>
            <w:tcW w:w="1800" w:type="dxa"/>
            <w:tcBorders>
              <w:top w:val="single" w:sz="8" w:space="0" w:color="auto"/>
              <w:left w:val="single" w:sz="8" w:space="0" w:color="auto"/>
              <w:bottom w:val="nil"/>
              <w:right w:val="nil"/>
            </w:tcBorders>
          </w:tcPr>
          <w:p w:rsidR="00D50417" w:rsidRPr="0089543B" w:rsidRDefault="00D50417">
            <w:pPr>
              <w:jc w:val="center"/>
              <w:rPr>
                <w:b/>
                <w:bCs/>
              </w:rPr>
            </w:pPr>
            <w:r w:rsidRPr="0089543B">
              <w:rPr>
                <w:b/>
                <w:bCs/>
              </w:rPr>
              <w:t>Masculine</w:t>
            </w:r>
          </w:p>
        </w:tc>
        <w:tc>
          <w:tcPr>
            <w:tcW w:w="1800" w:type="dxa"/>
            <w:tcBorders>
              <w:top w:val="single" w:sz="8" w:space="0" w:color="auto"/>
              <w:left w:val="single" w:sz="8" w:space="0" w:color="auto"/>
              <w:bottom w:val="nil"/>
              <w:right w:val="nil"/>
            </w:tcBorders>
          </w:tcPr>
          <w:p w:rsidR="00D50417" w:rsidRPr="0089543B" w:rsidRDefault="00D50417">
            <w:pPr>
              <w:jc w:val="center"/>
              <w:rPr>
                <w:b/>
                <w:bCs/>
              </w:rPr>
            </w:pPr>
            <w:r w:rsidRPr="0089543B">
              <w:rPr>
                <w:b/>
                <w:bCs/>
              </w:rPr>
              <w:t>Feminine</w:t>
            </w:r>
          </w:p>
        </w:tc>
        <w:tc>
          <w:tcPr>
            <w:tcW w:w="1800" w:type="dxa"/>
            <w:tcBorders>
              <w:top w:val="single" w:sz="8" w:space="0" w:color="auto"/>
              <w:left w:val="single" w:sz="8" w:space="0" w:color="auto"/>
              <w:bottom w:val="nil"/>
              <w:right w:val="nil"/>
            </w:tcBorders>
          </w:tcPr>
          <w:p w:rsidR="00D50417" w:rsidRPr="0089543B" w:rsidRDefault="00D50417">
            <w:pPr>
              <w:jc w:val="center"/>
              <w:rPr>
                <w:b/>
                <w:bCs/>
              </w:rPr>
            </w:pPr>
            <w:r w:rsidRPr="0089543B">
              <w:rPr>
                <w:b/>
                <w:bCs/>
              </w:rPr>
              <w:t>Neuter</w:t>
            </w:r>
          </w:p>
        </w:tc>
        <w:tc>
          <w:tcPr>
            <w:tcW w:w="1800" w:type="dxa"/>
            <w:tcBorders>
              <w:top w:val="single" w:sz="8" w:space="0" w:color="auto"/>
              <w:left w:val="single" w:sz="8" w:space="0" w:color="auto"/>
              <w:bottom w:val="nil"/>
              <w:right w:val="single" w:sz="8" w:space="0" w:color="auto"/>
            </w:tcBorders>
          </w:tcPr>
          <w:p w:rsidR="00D50417" w:rsidRPr="0089543B" w:rsidRDefault="00D50417">
            <w:pPr>
              <w:jc w:val="center"/>
              <w:rPr>
                <w:b/>
                <w:bCs/>
              </w:rPr>
            </w:pPr>
            <w:r w:rsidRPr="0089543B">
              <w:rPr>
                <w:b/>
                <w:bCs/>
              </w:rPr>
              <w:t>Plural</w:t>
            </w:r>
          </w:p>
        </w:tc>
      </w:tr>
      <w:tr w:rsidR="00D50417" w:rsidRPr="0089543B">
        <w:trPr>
          <w:trHeight w:val="325"/>
        </w:trPr>
        <w:tc>
          <w:tcPr>
            <w:tcW w:w="1800" w:type="dxa"/>
            <w:tcBorders>
              <w:top w:val="single" w:sz="8" w:space="0" w:color="auto"/>
              <w:left w:val="single" w:sz="8" w:space="0" w:color="auto"/>
              <w:bottom w:val="nil"/>
              <w:right w:val="nil"/>
            </w:tcBorders>
          </w:tcPr>
          <w:p w:rsidR="00D50417" w:rsidRPr="0089543B" w:rsidRDefault="00D50417">
            <w:pPr>
              <w:jc w:val="center"/>
              <w:rPr>
                <w:b/>
                <w:bCs/>
              </w:rPr>
            </w:pPr>
            <w:r w:rsidRPr="0089543B">
              <w:rPr>
                <w:b/>
                <w:bCs/>
              </w:rPr>
              <w:t>Nominative</w:t>
            </w:r>
          </w:p>
        </w:tc>
        <w:tc>
          <w:tcPr>
            <w:tcW w:w="1800" w:type="dxa"/>
            <w:tcBorders>
              <w:top w:val="single" w:sz="8" w:space="0" w:color="auto"/>
              <w:left w:val="single" w:sz="8" w:space="0" w:color="auto"/>
              <w:bottom w:val="nil"/>
              <w:right w:val="nil"/>
            </w:tcBorders>
          </w:tcPr>
          <w:p w:rsidR="00D50417" w:rsidRPr="0089543B" w:rsidRDefault="00D50417">
            <w:pPr>
              <w:jc w:val="center"/>
              <w:rPr>
                <w:b/>
                <w:bCs/>
              </w:rPr>
            </w:pPr>
            <w:r w:rsidRPr="0089543B">
              <w:t>ein (er)</w:t>
            </w:r>
          </w:p>
        </w:tc>
        <w:tc>
          <w:tcPr>
            <w:tcW w:w="1800" w:type="dxa"/>
            <w:tcBorders>
              <w:top w:val="single" w:sz="8" w:space="0" w:color="auto"/>
              <w:left w:val="single" w:sz="8" w:space="0" w:color="auto"/>
              <w:bottom w:val="nil"/>
              <w:right w:val="nil"/>
            </w:tcBorders>
          </w:tcPr>
          <w:p w:rsidR="00D50417" w:rsidRPr="0089543B" w:rsidRDefault="00D50417">
            <w:pPr>
              <w:jc w:val="center"/>
              <w:rPr>
                <w:b/>
                <w:bCs/>
              </w:rPr>
            </w:pPr>
            <w:r w:rsidRPr="0089543B">
              <w:t>eine (e)</w:t>
            </w:r>
          </w:p>
        </w:tc>
        <w:tc>
          <w:tcPr>
            <w:tcW w:w="1800" w:type="dxa"/>
            <w:tcBorders>
              <w:top w:val="single" w:sz="8" w:space="0" w:color="auto"/>
              <w:left w:val="single" w:sz="8" w:space="0" w:color="auto"/>
              <w:bottom w:val="nil"/>
              <w:right w:val="nil"/>
            </w:tcBorders>
          </w:tcPr>
          <w:p w:rsidR="00D50417" w:rsidRPr="0089543B" w:rsidRDefault="00D50417">
            <w:pPr>
              <w:jc w:val="center"/>
              <w:rPr>
                <w:b/>
                <w:bCs/>
              </w:rPr>
            </w:pPr>
            <w:r w:rsidRPr="0089543B">
              <w:t>ein (es)</w:t>
            </w:r>
          </w:p>
        </w:tc>
        <w:tc>
          <w:tcPr>
            <w:tcW w:w="1800" w:type="dxa"/>
            <w:tcBorders>
              <w:top w:val="single" w:sz="8" w:space="0" w:color="auto"/>
              <w:left w:val="single" w:sz="8" w:space="0" w:color="auto"/>
              <w:bottom w:val="nil"/>
              <w:right w:val="single" w:sz="8" w:space="0" w:color="auto"/>
            </w:tcBorders>
          </w:tcPr>
          <w:p w:rsidR="00D50417" w:rsidRPr="0089543B" w:rsidRDefault="00D50417">
            <w:pPr>
              <w:jc w:val="center"/>
              <w:rPr>
                <w:b/>
                <w:bCs/>
              </w:rPr>
            </w:pPr>
            <w:r>
              <w:t>m</w:t>
            </w:r>
            <w:r w:rsidRPr="0089543B">
              <w:t>eine (en)</w:t>
            </w:r>
          </w:p>
        </w:tc>
      </w:tr>
      <w:tr w:rsidR="00D50417" w:rsidRPr="0089543B">
        <w:trPr>
          <w:trHeight w:val="325"/>
        </w:trPr>
        <w:tc>
          <w:tcPr>
            <w:tcW w:w="1800" w:type="dxa"/>
            <w:tcBorders>
              <w:top w:val="single" w:sz="8" w:space="0" w:color="auto"/>
              <w:left w:val="single" w:sz="8" w:space="0" w:color="auto"/>
              <w:bottom w:val="nil"/>
              <w:right w:val="nil"/>
            </w:tcBorders>
          </w:tcPr>
          <w:p w:rsidR="00D50417" w:rsidRPr="0089543B" w:rsidRDefault="00D50417">
            <w:pPr>
              <w:jc w:val="center"/>
              <w:rPr>
                <w:b/>
                <w:bCs/>
              </w:rPr>
            </w:pPr>
            <w:r w:rsidRPr="0089543B">
              <w:rPr>
                <w:b/>
                <w:bCs/>
              </w:rPr>
              <w:t>Accusative</w:t>
            </w:r>
          </w:p>
        </w:tc>
        <w:tc>
          <w:tcPr>
            <w:tcW w:w="1800" w:type="dxa"/>
            <w:tcBorders>
              <w:top w:val="single" w:sz="8" w:space="0" w:color="auto"/>
              <w:left w:val="single" w:sz="8" w:space="0" w:color="auto"/>
              <w:bottom w:val="nil"/>
              <w:right w:val="nil"/>
            </w:tcBorders>
          </w:tcPr>
          <w:p w:rsidR="00D50417" w:rsidRPr="0089543B" w:rsidRDefault="00D50417">
            <w:pPr>
              <w:jc w:val="center"/>
              <w:rPr>
                <w:b/>
                <w:bCs/>
              </w:rPr>
            </w:pPr>
            <w:r w:rsidRPr="0089543B">
              <w:t>einen (en)</w:t>
            </w:r>
          </w:p>
        </w:tc>
        <w:tc>
          <w:tcPr>
            <w:tcW w:w="1800" w:type="dxa"/>
            <w:tcBorders>
              <w:top w:val="single" w:sz="8" w:space="0" w:color="auto"/>
              <w:left w:val="single" w:sz="8" w:space="0" w:color="auto"/>
              <w:bottom w:val="nil"/>
              <w:right w:val="nil"/>
            </w:tcBorders>
          </w:tcPr>
          <w:p w:rsidR="00D50417" w:rsidRPr="0089543B" w:rsidRDefault="00D50417">
            <w:pPr>
              <w:jc w:val="center"/>
              <w:rPr>
                <w:b/>
                <w:bCs/>
              </w:rPr>
            </w:pPr>
            <w:r w:rsidRPr="0089543B">
              <w:t>eine (e)</w:t>
            </w:r>
          </w:p>
        </w:tc>
        <w:tc>
          <w:tcPr>
            <w:tcW w:w="1800" w:type="dxa"/>
            <w:tcBorders>
              <w:top w:val="single" w:sz="8" w:space="0" w:color="auto"/>
              <w:left w:val="single" w:sz="8" w:space="0" w:color="auto"/>
              <w:bottom w:val="nil"/>
              <w:right w:val="nil"/>
            </w:tcBorders>
          </w:tcPr>
          <w:p w:rsidR="00D50417" w:rsidRPr="0089543B" w:rsidRDefault="00D50417">
            <w:pPr>
              <w:jc w:val="center"/>
              <w:rPr>
                <w:b/>
                <w:bCs/>
              </w:rPr>
            </w:pPr>
            <w:r w:rsidRPr="0089543B">
              <w:t>ein (es)</w:t>
            </w:r>
          </w:p>
        </w:tc>
        <w:tc>
          <w:tcPr>
            <w:tcW w:w="1800" w:type="dxa"/>
            <w:tcBorders>
              <w:top w:val="single" w:sz="8" w:space="0" w:color="auto"/>
              <w:left w:val="single" w:sz="8" w:space="0" w:color="auto"/>
              <w:bottom w:val="nil"/>
              <w:right w:val="single" w:sz="8" w:space="0" w:color="auto"/>
            </w:tcBorders>
          </w:tcPr>
          <w:p w:rsidR="00D50417" w:rsidRPr="0089543B" w:rsidRDefault="00D50417">
            <w:pPr>
              <w:jc w:val="center"/>
              <w:rPr>
                <w:b/>
                <w:bCs/>
              </w:rPr>
            </w:pPr>
            <w:r>
              <w:t>m</w:t>
            </w:r>
            <w:r w:rsidRPr="0089543B">
              <w:t>eine (en)</w:t>
            </w:r>
          </w:p>
        </w:tc>
      </w:tr>
      <w:tr w:rsidR="00D50417" w:rsidRPr="0089543B">
        <w:trPr>
          <w:trHeight w:val="325"/>
        </w:trPr>
        <w:tc>
          <w:tcPr>
            <w:tcW w:w="1800" w:type="dxa"/>
            <w:tcBorders>
              <w:top w:val="single" w:sz="8" w:space="0" w:color="auto"/>
              <w:left w:val="single" w:sz="8" w:space="0" w:color="auto"/>
              <w:bottom w:val="nil"/>
              <w:right w:val="nil"/>
            </w:tcBorders>
          </w:tcPr>
          <w:p w:rsidR="00D50417" w:rsidRPr="0089543B" w:rsidRDefault="00D50417">
            <w:pPr>
              <w:jc w:val="center"/>
              <w:rPr>
                <w:b/>
                <w:bCs/>
              </w:rPr>
            </w:pPr>
            <w:r w:rsidRPr="0089543B">
              <w:rPr>
                <w:b/>
                <w:bCs/>
              </w:rPr>
              <w:t>Dative</w:t>
            </w:r>
          </w:p>
        </w:tc>
        <w:tc>
          <w:tcPr>
            <w:tcW w:w="1800" w:type="dxa"/>
            <w:tcBorders>
              <w:top w:val="single" w:sz="8" w:space="0" w:color="auto"/>
              <w:left w:val="single" w:sz="8" w:space="0" w:color="auto"/>
              <w:bottom w:val="nil"/>
              <w:right w:val="nil"/>
            </w:tcBorders>
          </w:tcPr>
          <w:p w:rsidR="00D50417" w:rsidRPr="0089543B" w:rsidRDefault="00D50417">
            <w:pPr>
              <w:jc w:val="center"/>
              <w:rPr>
                <w:b/>
                <w:bCs/>
              </w:rPr>
            </w:pPr>
            <w:r w:rsidRPr="0089543B">
              <w:t>einem (en)</w:t>
            </w:r>
          </w:p>
        </w:tc>
        <w:tc>
          <w:tcPr>
            <w:tcW w:w="1800" w:type="dxa"/>
            <w:tcBorders>
              <w:top w:val="single" w:sz="8" w:space="0" w:color="auto"/>
              <w:left w:val="single" w:sz="8" w:space="0" w:color="auto"/>
              <w:bottom w:val="nil"/>
              <w:right w:val="nil"/>
            </w:tcBorders>
          </w:tcPr>
          <w:p w:rsidR="00D50417" w:rsidRPr="0089543B" w:rsidRDefault="00D50417">
            <w:pPr>
              <w:jc w:val="center"/>
              <w:rPr>
                <w:b/>
                <w:bCs/>
              </w:rPr>
            </w:pPr>
            <w:r w:rsidRPr="0089543B">
              <w:t>einer (en)</w:t>
            </w:r>
          </w:p>
        </w:tc>
        <w:tc>
          <w:tcPr>
            <w:tcW w:w="1800" w:type="dxa"/>
            <w:tcBorders>
              <w:top w:val="single" w:sz="8" w:space="0" w:color="auto"/>
              <w:left w:val="single" w:sz="8" w:space="0" w:color="auto"/>
              <w:bottom w:val="nil"/>
              <w:right w:val="nil"/>
            </w:tcBorders>
          </w:tcPr>
          <w:p w:rsidR="00D50417" w:rsidRPr="0089543B" w:rsidRDefault="00D50417">
            <w:pPr>
              <w:jc w:val="center"/>
              <w:rPr>
                <w:b/>
                <w:bCs/>
              </w:rPr>
            </w:pPr>
            <w:r w:rsidRPr="0089543B">
              <w:t>einem (en)</w:t>
            </w:r>
          </w:p>
        </w:tc>
        <w:tc>
          <w:tcPr>
            <w:tcW w:w="1800" w:type="dxa"/>
            <w:tcBorders>
              <w:top w:val="single" w:sz="8" w:space="0" w:color="auto"/>
              <w:left w:val="single" w:sz="8" w:space="0" w:color="auto"/>
              <w:bottom w:val="nil"/>
              <w:right w:val="single" w:sz="8" w:space="0" w:color="auto"/>
            </w:tcBorders>
          </w:tcPr>
          <w:p w:rsidR="00D50417" w:rsidRPr="0089543B" w:rsidRDefault="00D50417">
            <w:pPr>
              <w:jc w:val="center"/>
              <w:rPr>
                <w:b/>
                <w:bCs/>
              </w:rPr>
            </w:pPr>
            <w:r>
              <w:t>m</w:t>
            </w:r>
            <w:r w:rsidRPr="0089543B">
              <w:t>einen (en)</w:t>
            </w:r>
          </w:p>
        </w:tc>
      </w:tr>
      <w:tr w:rsidR="00D50417" w:rsidRPr="0089543B">
        <w:trPr>
          <w:trHeight w:val="335"/>
        </w:trPr>
        <w:tc>
          <w:tcPr>
            <w:tcW w:w="1800" w:type="dxa"/>
            <w:tcBorders>
              <w:top w:val="single" w:sz="8" w:space="0" w:color="auto"/>
              <w:left w:val="single" w:sz="8" w:space="0" w:color="auto"/>
              <w:bottom w:val="single" w:sz="8" w:space="0" w:color="auto"/>
              <w:right w:val="nil"/>
            </w:tcBorders>
          </w:tcPr>
          <w:p w:rsidR="00D50417" w:rsidRPr="0089543B" w:rsidRDefault="00D50417">
            <w:pPr>
              <w:jc w:val="center"/>
              <w:rPr>
                <w:b/>
                <w:bCs/>
              </w:rPr>
            </w:pPr>
            <w:r w:rsidRPr="0089543B">
              <w:rPr>
                <w:b/>
                <w:bCs/>
              </w:rPr>
              <w:t>Genitive</w:t>
            </w:r>
          </w:p>
        </w:tc>
        <w:tc>
          <w:tcPr>
            <w:tcW w:w="1800" w:type="dxa"/>
            <w:tcBorders>
              <w:top w:val="single" w:sz="8" w:space="0" w:color="auto"/>
              <w:left w:val="single" w:sz="8" w:space="0" w:color="auto"/>
              <w:bottom w:val="single" w:sz="8" w:space="0" w:color="auto"/>
              <w:right w:val="nil"/>
            </w:tcBorders>
          </w:tcPr>
          <w:p w:rsidR="00D50417" w:rsidRPr="0089543B" w:rsidRDefault="00D50417">
            <w:pPr>
              <w:jc w:val="center"/>
              <w:rPr>
                <w:b/>
                <w:bCs/>
              </w:rPr>
            </w:pPr>
            <w:r w:rsidRPr="0089543B">
              <w:t>eines (en)</w:t>
            </w:r>
          </w:p>
        </w:tc>
        <w:tc>
          <w:tcPr>
            <w:tcW w:w="1800" w:type="dxa"/>
            <w:tcBorders>
              <w:top w:val="single" w:sz="8" w:space="0" w:color="auto"/>
              <w:left w:val="single" w:sz="8" w:space="0" w:color="auto"/>
              <w:bottom w:val="single" w:sz="8" w:space="0" w:color="auto"/>
              <w:right w:val="nil"/>
            </w:tcBorders>
          </w:tcPr>
          <w:p w:rsidR="00D50417" w:rsidRPr="0089543B" w:rsidRDefault="00D50417">
            <w:pPr>
              <w:jc w:val="center"/>
              <w:rPr>
                <w:b/>
                <w:bCs/>
              </w:rPr>
            </w:pPr>
            <w:r w:rsidRPr="0089543B">
              <w:t>einer (en)</w:t>
            </w:r>
          </w:p>
        </w:tc>
        <w:tc>
          <w:tcPr>
            <w:tcW w:w="1800" w:type="dxa"/>
            <w:tcBorders>
              <w:top w:val="single" w:sz="8" w:space="0" w:color="auto"/>
              <w:left w:val="single" w:sz="8" w:space="0" w:color="auto"/>
              <w:bottom w:val="single" w:sz="8" w:space="0" w:color="auto"/>
              <w:right w:val="nil"/>
            </w:tcBorders>
          </w:tcPr>
          <w:p w:rsidR="00D50417" w:rsidRPr="0089543B" w:rsidRDefault="00D50417">
            <w:pPr>
              <w:jc w:val="center"/>
              <w:rPr>
                <w:b/>
                <w:bCs/>
              </w:rPr>
            </w:pPr>
            <w:r w:rsidRPr="0089543B">
              <w:t>eines (en)</w:t>
            </w:r>
          </w:p>
        </w:tc>
        <w:tc>
          <w:tcPr>
            <w:tcW w:w="1800" w:type="dxa"/>
            <w:tcBorders>
              <w:top w:val="single" w:sz="8" w:space="0" w:color="auto"/>
              <w:left w:val="single" w:sz="8" w:space="0" w:color="auto"/>
              <w:bottom w:val="single" w:sz="8" w:space="0" w:color="auto"/>
              <w:right w:val="single" w:sz="8" w:space="0" w:color="auto"/>
            </w:tcBorders>
          </w:tcPr>
          <w:p w:rsidR="00D50417" w:rsidRPr="0089543B" w:rsidRDefault="00D50417">
            <w:pPr>
              <w:jc w:val="center"/>
              <w:rPr>
                <w:b/>
                <w:bCs/>
              </w:rPr>
            </w:pPr>
            <w:r>
              <w:t>m</w:t>
            </w:r>
            <w:r w:rsidRPr="0089543B">
              <w:t>einer (en)</w:t>
            </w:r>
          </w:p>
        </w:tc>
      </w:tr>
    </w:tbl>
    <w:p w:rsidR="00D50417" w:rsidRDefault="00D50417">
      <w:pPr>
        <w:overflowPunct/>
        <w:rPr>
          <w:b/>
          <w:bCs/>
        </w:rPr>
      </w:pPr>
    </w:p>
    <w:p w:rsidR="00D50417" w:rsidRDefault="00D50417"/>
    <w:p w:rsidR="00D50417" w:rsidRDefault="00D50417" w:rsidP="0031433D">
      <w:pPr>
        <w:ind w:left="720" w:firstLine="720"/>
      </w:pPr>
      <w:r>
        <w:t xml:space="preserve">   ein alter Mann    </w:t>
      </w:r>
      <w:r>
        <w:tab/>
        <w:t>eine alte Frau</w:t>
      </w:r>
      <w:r>
        <w:tab/>
        <w:t xml:space="preserve">    ein altes Buch           meine alten Schuhe</w:t>
      </w:r>
    </w:p>
    <w:p w:rsidR="00D50417" w:rsidRDefault="00D50417"/>
    <w:p w:rsidR="00D50417" w:rsidRDefault="00D50417">
      <w:r>
        <w:t>These adjective endings are used when you are referring to a type of thing in general, but not one specific example, as in AN old man, or A red book. There, you specify the group or thing, but not one particular member of any group. Notice how you cannot use “a” for the plural category, because one cannot have     “a cars”. This column would only be used with adjectives like my, your, his, none, and so forth.</w:t>
      </w:r>
    </w:p>
    <w:p w:rsidR="00D50417" w:rsidRDefault="00D50417">
      <w:r>
        <w:t>---------------------------------------------------------------------------------------------------------------------------------</w:t>
      </w:r>
    </w:p>
    <w:p w:rsidR="00D50417" w:rsidRDefault="00D50417"/>
    <w:tbl>
      <w:tblPr>
        <w:tblW w:w="0" w:type="auto"/>
        <w:tblInd w:w="-178" w:type="dxa"/>
        <w:tblLayout w:type="fixed"/>
        <w:tblCellMar>
          <w:left w:w="180" w:type="dxa"/>
          <w:right w:w="180" w:type="dxa"/>
        </w:tblCellMar>
        <w:tblLook w:val="0000"/>
      </w:tblPr>
      <w:tblGrid>
        <w:gridCol w:w="1800"/>
        <w:gridCol w:w="1800"/>
        <w:gridCol w:w="1800"/>
        <w:gridCol w:w="1800"/>
        <w:gridCol w:w="1800"/>
      </w:tblGrid>
      <w:tr w:rsidR="00D50417" w:rsidRPr="0089543B">
        <w:trPr>
          <w:trHeight w:val="325"/>
        </w:trPr>
        <w:tc>
          <w:tcPr>
            <w:tcW w:w="1800" w:type="dxa"/>
            <w:tcBorders>
              <w:top w:val="single" w:sz="8" w:space="0" w:color="auto"/>
              <w:left w:val="single" w:sz="8" w:space="0" w:color="auto"/>
              <w:bottom w:val="nil"/>
              <w:right w:val="nil"/>
            </w:tcBorders>
          </w:tcPr>
          <w:p w:rsidR="00D50417" w:rsidRPr="0089543B" w:rsidRDefault="00D50417">
            <w:pPr>
              <w:jc w:val="center"/>
              <w:rPr>
                <w:b/>
              </w:rPr>
            </w:pPr>
            <w:r w:rsidRPr="0089543B">
              <w:rPr>
                <w:b/>
              </w:rPr>
              <w:t>“Unproceeded”</w:t>
            </w:r>
          </w:p>
        </w:tc>
        <w:tc>
          <w:tcPr>
            <w:tcW w:w="1800" w:type="dxa"/>
            <w:tcBorders>
              <w:top w:val="single" w:sz="8" w:space="0" w:color="auto"/>
              <w:left w:val="single" w:sz="8" w:space="0" w:color="auto"/>
              <w:bottom w:val="nil"/>
              <w:right w:val="nil"/>
            </w:tcBorders>
          </w:tcPr>
          <w:p w:rsidR="00D50417" w:rsidRPr="0089543B" w:rsidRDefault="00D50417">
            <w:pPr>
              <w:jc w:val="center"/>
              <w:rPr>
                <w:b/>
              </w:rPr>
            </w:pPr>
            <w:r w:rsidRPr="0089543B">
              <w:rPr>
                <w:b/>
              </w:rPr>
              <w:t>Masculine</w:t>
            </w:r>
          </w:p>
        </w:tc>
        <w:tc>
          <w:tcPr>
            <w:tcW w:w="1800" w:type="dxa"/>
            <w:tcBorders>
              <w:top w:val="single" w:sz="8" w:space="0" w:color="auto"/>
              <w:left w:val="single" w:sz="8" w:space="0" w:color="auto"/>
              <w:bottom w:val="nil"/>
              <w:right w:val="nil"/>
            </w:tcBorders>
          </w:tcPr>
          <w:p w:rsidR="00D50417" w:rsidRPr="0089543B" w:rsidRDefault="00D50417">
            <w:pPr>
              <w:jc w:val="center"/>
              <w:rPr>
                <w:b/>
              </w:rPr>
            </w:pPr>
            <w:r w:rsidRPr="0089543B">
              <w:rPr>
                <w:b/>
              </w:rPr>
              <w:t>Feminine</w:t>
            </w:r>
          </w:p>
        </w:tc>
        <w:tc>
          <w:tcPr>
            <w:tcW w:w="1800" w:type="dxa"/>
            <w:tcBorders>
              <w:top w:val="single" w:sz="8" w:space="0" w:color="auto"/>
              <w:left w:val="single" w:sz="8" w:space="0" w:color="auto"/>
              <w:bottom w:val="nil"/>
              <w:right w:val="nil"/>
            </w:tcBorders>
          </w:tcPr>
          <w:p w:rsidR="00D50417" w:rsidRPr="0089543B" w:rsidRDefault="00D50417">
            <w:pPr>
              <w:jc w:val="center"/>
              <w:rPr>
                <w:b/>
              </w:rPr>
            </w:pPr>
            <w:r w:rsidRPr="0089543B">
              <w:rPr>
                <w:b/>
              </w:rPr>
              <w:t>Neuter</w:t>
            </w:r>
          </w:p>
        </w:tc>
        <w:tc>
          <w:tcPr>
            <w:tcW w:w="1800" w:type="dxa"/>
            <w:tcBorders>
              <w:top w:val="single" w:sz="8" w:space="0" w:color="auto"/>
              <w:left w:val="single" w:sz="8" w:space="0" w:color="auto"/>
              <w:bottom w:val="nil"/>
              <w:right w:val="single" w:sz="8" w:space="0" w:color="auto"/>
            </w:tcBorders>
          </w:tcPr>
          <w:p w:rsidR="00D50417" w:rsidRPr="0089543B" w:rsidRDefault="00D50417">
            <w:pPr>
              <w:jc w:val="center"/>
              <w:rPr>
                <w:b/>
              </w:rPr>
            </w:pPr>
            <w:r w:rsidRPr="0089543B">
              <w:rPr>
                <w:b/>
              </w:rPr>
              <w:t>Plural</w:t>
            </w:r>
          </w:p>
        </w:tc>
      </w:tr>
      <w:tr w:rsidR="00D50417" w:rsidRPr="0089543B">
        <w:trPr>
          <w:trHeight w:val="325"/>
        </w:trPr>
        <w:tc>
          <w:tcPr>
            <w:tcW w:w="1800" w:type="dxa"/>
            <w:tcBorders>
              <w:top w:val="single" w:sz="8" w:space="0" w:color="auto"/>
              <w:left w:val="single" w:sz="8" w:space="0" w:color="auto"/>
              <w:bottom w:val="nil"/>
              <w:right w:val="nil"/>
            </w:tcBorders>
          </w:tcPr>
          <w:p w:rsidR="00D50417" w:rsidRPr="0089543B" w:rsidRDefault="00D50417">
            <w:pPr>
              <w:jc w:val="center"/>
              <w:rPr>
                <w:b/>
              </w:rPr>
            </w:pPr>
            <w:r w:rsidRPr="0089543B">
              <w:rPr>
                <w:b/>
              </w:rPr>
              <w:t>Nominative</w:t>
            </w:r>
          </w:p>
        </w:tc>
        <w:tc>
          <w:tcPr>
            <w:tcW w:w="1800" w:type="dxa"/>
            <w:tcBorders>
              <w:top w:val="single" w:sz="8" w:space="0" w:color="auto"/>
              <w:left w:val="single" w:sz="8" w:space="0" w:color="auto"/>
              <w:bottom w:val="nil"/>
              <w:right w:val="nil"/>
            </w:tcBorders>
          </w:tcPr>
          <w:p w:rsidR="00D50417" w:rsidRPr="0089543B" w:rsidRDefault="00D50417">
            <w:pPr>
              <w:jc w:val="center"/>
            </w:pPr>
            <w:r w:rsidRPr="0089543B">
              <w:t>gut</w:t>
            </w:r>
            <w:r w:rsidRPr="00342758">
              <w:rPr>
                <w:u w:val="single"/>
              </w:rPr>
              <w:t>er</w:t>
            </w:r>
          </w:p>
        </w:tc>
        <w:tc>
          <w:tcPr>
            <w:tcW w:w="1800" w:type="dxa"/>
            <w:tcBorders>
              <w:top w:val="single" w:sz="8" w:space="0" w:color="auto"/>
              <w:left w:val="single" w:sz="8" w:space="0" w:color="auto"/>
              <w:bottom w:val="nil"/>
              <w:right w:val="nil"/>
            </w:tcBorders>
          </w:tcPr>
          <w:p w:rsidR="00D50417" w:rsidRPr="0089543B" w:rsidRDefault="00D50417">
            <w:pPr>
              <w:jc w:val="center"/>
            </w:pPr>
            <w:r w:rsidRPr="0089543B">
              <w:t>gut</w:t>
            </w:r>
            <w:r w:rsidRPr="00342758">
              <w:rPr>
                <w:u w:val="single"/>
              </w:rPr>
              <w:t>e</w:t>
            </w:r>
          </w:p>
        </w:tc>
        <w:tc>
          <w:tcPr>
            <w:tcW w:w="1800" w:type="dxa"/>
            <w:tcBorders>
              <w:top w:val="single" w:sz="8" w:space="0" w:color="auto"/>
              <w:left w:val="single" w:sz="8" w:space="0" w:color="auto"/>
              <w:bottom w:val="nil"/>
              <w:right w:val="nil"/>
            </w:tcBorders>
          </w:tcPr>
          <w:p w:rsidR="00D50417" w:rsidRPr="0089543B" w:rsidRDefault="00D50417">
            <w:pPr>
              <w:jc w:val="center"/>
            </w:pPr>
            <w:r w:rsidRPr="0089543B">
              <w:t>gut</w:t>
            </w:r>
            <w:r w:rsidRPr="00342758">
              <w:rPr>
                <w:u w:val="single"/>
              </w:rPr>
              <w:t>es</w:t>
            </w:r>
          </w:p>
        </w:tc>
        <w:tc>
          <w:tcPr>
            <w:tcW w:w="1800" w:type="dxa"/>
            <w:tcBorders>
              <w:top w:val="single" w:sz="8" w:space="0" w:color="auto"/>
              <w:left w:val="single" w:sz="8" w:space="0" w:color="auto"/>
              <w:bottom w:val="nil"/>
              <w:right w:val="single" w:sz="8" w:space="0" w:color="auto"/>
            </w:tcBorders>
          </w:tcPr>
          <w:p w:rsidR="00D50417" w:rsidRPr="0089543B" w:rsidRDefault="00D50417">
            <w:pPr>
              <w:jc w:val="center"/>
            </w:pPr>
            <w:r>
              <w:t>g</w:t>
            </w:r>
            <w:r w:rsidRPr="0089543B">
              <w:t>ut</w:t>
            </w:r>
            <w:r w:rsidRPr="00342758">
              <w:rPr>
                <w:u w:val="single"/>
              </w:rPr>
              <w:t>e</w:t>
            </w:r>
          </w:p>
        </w:tc>
      </w:tr>
      <w:tr w:rsidR="00D50417" w:rsidRPr="0089543B">
        <w:trPr>
          <w:trHeight w:val="325"/>
        </w:trPr>
        <w:tc>
          <w:tcPr>
            <w:tcW w:w="1800" w:type="dxa"/>
            <w:tcBorders>
              <w:top w:val="single" w:sz="8" w:space="0" w:color="auto"/>
              <w:left w:val="single" w:sz="8" w:space="0" w:color="auto"/>
              <w:bottom w:val="nil"/>
              <w:right w:val="nil"/>
            </w:tcBorders>
          </w:tcPr>
          <w:p w:rsidR="00D50417" w:rsidRPr="0089543B" w:rsidRDefault="00D50417">
            <w:pPr>
              <w:jc w:val="center"/>
              <w:rPr>
                <w:b/>
              </w:rPr>
            </w:pPr>
            <w:r w:rsidRPr="0089543B">
              <w:rPr>
                <w:b/>
              </w:rPr>
              <w:t>Accusative</w:t>
            </w:r>
          </w:p>
        </w:tc>
        <w:tc>
          <w:tcPr>
            <w:tcW w:w="1800" w:type="dxa"/>
            <w:tcBorders>
              <w:top w:val="single" w:sz="8" w:space="0" w:color="auto"/>
              <w:left w:val="single" w:sz="8" w:space="0" w:color="auto"/>
              <w:bottom w:val="nil"/>
              <w:right w:val="nil"/>
            </w:tcBorders>
          </w:tcPr>
          <w:p w:rsidR="00D50417" w:rsidRPr="0089543B" w:rsidRDefault="00D50417">
            <w:pPr>
              <w:jc w:val="center"/>
            </w:pPr>
            <w:r w:rsidRPr="0089543B">
              <w:t>gut</w:t>
            </w:r>
            <w:r w:rsidRPr="00342758">
              <w:rPr>
                <w:u w:val="single"/>
              </w:rPr>
              <w:t>en</w:t>
            </w:r>
          </w:p>
        </w:tc>
        <w:tc>
          <w:tcPr>
            <w:tcW w:w="1800" w:type="dxa"/>
            <w:tcBorders>
              <w:top w:val="single" w:sz="8" w:space="0" w:color="auto"/>
              <w:left w:val="single" w:sz="8" w:space="0" w:color="auto"/>
              <w:bottom w:val="nil"/>
              <w:right w:val="nil"/>
            </w:tcBorders>
          </w:tcPr>
          <w:p w:rsidR="00D50417" w:rsidRPr="0089543B" w:rsidRDefault="00D50417">
            <w:pPr>
              <w:jc w:val="center"/>
            </w:pPr>
            <w:r w:rsidRPr="0089543B">
              <w:t>gut</w:t>
            </w:r>
            <w:r w:rsidRPr="00342758">
              <w:rPr>
                <w:u w:val="single"/>
              </w:rPr>
              <w:t>e</w:t>
            </w:r>
          </w:p>
        </w:tc>
        <w:tc>
          <w:tcPr>
            <w:tcW w:w="1800" w:type="dxa"/>
            <w:tcBorders>
              <w:top w:val="single" w:sz="8" w:space="0" w:color="auto"/>
              <w:left w:val="single" w:sz="8" w:space="0" w:color="auto"/>
              <w:bottom w:val="nil"/>
              <w:right w:val="nil"/>
            </w:tcBorders>
          </w:tcPr>
          <w:p w:rsidR="00D50417" w:rsidRPr="0089543B" w:rsidRDefault="00D50417">
            <w:pPr>
              <w:jc w:val="center"/>
            </w:pPr>
            <w:r w:rsidRPr="0089543B">
              <w:t>gut</w:t>
            </w:r>
            <w:r w:rsidRPr="00342758">
              <w:rPr>
                <w:u w:val="single"/>
              </w:rPr>
              <w:t>es</w:t>
            </w:r>
          </w:p>
        </w:tc>
        <w:tc>
          <w:tcPr>
            <w:tcW w:w="1800" w:type="dxa"/>
            <w:tcBorders>
              <w:top w:val="single" w:sz="8" w:space="0" w:color="auto"/>
              <w:left w:val="single" w:sz="8" w:space="0" w:color="auto"/>
              <w:bottom w:val="nil"/>
              <w:right w:val="single" w:sz="8" w:space="0" w:color="auto"/>
            </w:tcBorders>
          </w:tcPr>
          <w:p w:rsidR="00D50417" w:rsidRPr="0089543B" w:rsidRDefault="00D50417">
            <w:pPr>
              <w:jc w:val="center"/>
            </w:pPr>
            <w:r>
              <w:t>g</w:t>
            </w:r>
            <w:r w:rsidRPr="0089543B">
              <w:t>ut</w:t>
            </w:r>
            <w:r w:rsidRPr="00342758">
              <w:rPr>
                <w:u w:val="single"/>
              </w:rPr>
              <w:t>e</w:t>
            </w:r>
          </w:p>
        </w:tc>
      </w:tr>
      <w:tr w:rsidR="00D50417" w:rsidRPr="0089543B">
        <w:trPr>
          <w:trHeight w:val="325"/>
        </w:trPr>
        <w:tc>
          <w:tcPr>
            <w:tcW w:w="1800" w:type="dxa"/>
            <w:tcBorders>
              <w:top w:val="single" w:sz="8" w:space="0" w:color="auto"/>
              <w:left w:val="single" w:sz="8" w:space="0" w:color="auto"/>
              <w:bottom w:val="nil"/>
              <w:right w:val="nil"/>
            </w:tcBorders>
          </w:tcPr>
          <w:p w:rsidR="00D50417" w:rsidRPr="0089543B" w:rsidRDefault="00D50417">
            <w:pPr>
              <w:jc w:val="center"/>
              <w:rPr>
                <w:b/>
              </w:rPr>
            </w:pPr>
            <w:r w:rsidRPr="0089543B">
              <w:rPr>
                <w:b/>
              </w:rPr>
              <w:t>Dative</w:t>
            </w:r>
          </w:p>
        </w:tc>
        <w:tc>
          <w:tcPr>
            <w:tcW w:w="1800" w:type="dxa"/>
            <w:tcBorders>
              <w:top w:val="single" w:sz="8" w:space="0" w:color="auto"/>
              <w:left w:val="single" w:sz="8" w:space="0" w:color="auto"/>
              <w:bottom w:val="nil"/>
              <w:right w:val="nil"/>
            </w:tcBorders>
          </w:tcPr>
          <w:p w:rsidR="00D50417" w:rsidRPr="0089543B" w:rsidRDefault="00D50417">
            <w:pPr>
              <w:jc w:val="center"/>
            </w:pPr>
            <w:r w:rsidRPr="0089543B">
              <w:t>gut</w:t>
            </w:r>
            <w:r w:rsidRPr="00342758">
              <w:rPr>
                <w:u w:val="single"/>
              </w:rPr>
              <w:t>em</w:t>
            </w:r>
          </w:p>
        </w:tc>
        <w:tc>
          <w:tcPr>
            <w:tcW w:w="1800" w:type="dxa"/>
            <w:tcBorders>
              <w:top w:val="single" w:sz="8" w:space="0" w:color="auto"/>
              <w:left w:val="single" w:sz="8" w:space="0" w:color="auto"/>
              <w:bottom w:val="nil"/>
              <w:right w:val="nil"/>
            </w:tcBorders>
          </w:tcPr>
          <w:p w:rsidR="00D50417" w:rsidRPr="0089543B" w:rsidRDefault="00D50417">
            <w:pPr>
              <w:jc w:val="center"/>
            </w:pPr>
            <w:r w:rsidRPr="0089543B">
              <w:t>gut</w:t>
            </w:r>
            <w:r w:rsidRPr="00342758">
              <w:rPr>
                <w:u w:val="single"/>
              </w:rPr>
              <w:t>er</w:t>
            </w:r>
          </w:p>
        </w:tc>
        <w:tc>
          <w:tcPr>
            <w:tcW w:w="1800" w:type="dxa"/>
            <w:tcBorders>
              <w:top w:val="single" w:sz="8" w:space="0" w:color="auto"/>
              <w:left w:val="single" w:sz="8" w:space="0" w:color="auto"/>
              <w:bottom w:val="nil"/>
              <w:right w:val="nil"/>
            </w:tcBorders>
          </w:tcPr>
          <w:p w:rsidR="00D50417" w:rsidRPr="0089543B" w:rsidRDefault="00D50417">
            <w:pPr>
              <w:jc w:val="center"/>
            </w:pPr>
            <w:r w:rsidRPr="0089543B">
              <w:t>gut</w:t>
            </w:r>
            <w:r w:rsidRPr="00342758">
              <w:rPr>
                <w:u w:val="single"/>
              </w:rPr>
              <w:t>em</w:t>
            </w:r>
          </w:p>
        </w:tc>
        <w:tc>
          <w:tcPr>
            <w:tcW w:w="1800" w:type="dxa"/>
            <w:tcBorders>
              <w:top w:val="single" w:sz="8" w:space="0" w:color="auto"/>
              <w:left w:val="single" w:sz="8" w:space="0" w:color="auto"/>
              <w:bottom w:val="nil"/>
              <w:right w:val="single" w:sz="8" w:space="0" w:color="auto"/>
            </w:tcBorders>
          </w:tcPr>
          <w:p w:rsidR="00D50417" w:rsidRPr="0089543B" w:rsidRDefault="00D50417">
            <w:pPr>
              <w:jc w:val="center"/>
            </w:pPr>
            <w:r>
              <w:t>g</w:t>
            </w:r>
            <w:r w:rsidRPr="0089543B">
              <w:t>ut</w:t>
            </w:r>
            <w:r w:rsidRPr="00342758">
              <w:rPr>
                <w:u w:val="single"/>
              </w:rPr>
              <w:t>en</w:t>
            </w:r>
          </w:p>
        </w:tc>
      </w:tr>
      <w:tr w:rsidR="00D50417" w:rsidRPr="0089543B">
        <w:trPr>
          <w:trHeight w:val="335"/>
        </w:trPr>
        <w:tc>
          <w:tcPr>
            <w:tcW w:w="1800" w:type="dxa"/>
            <w:tcBorders>
              <w:top w:val="single" w:sz="8" w:space="0" w:color="auto"/>
              <w:left w:val="single" w:sz="8" w:space="0" w:color="auto"/>
              <w:bottom w:val="single" w:sz="8" w:space="0" w:color="auto"/>
              <w:right w:val="nil"/>
            </w:tcBorders>
          </w:tcPr>
          <w:p w:rsidR="00D50417" w:rsidRPr="0089543B" w:rsidRDefault="00D50417">
            <w:pPr>
              <w:jc w:val="center"/>
              <w:rPr>
                <w:b/>
              </w:rPr>
            </w:pPr>
            <w:r w:rsidRPr="0089543B">
              <w:rPr>
                <w:b/>
              </w:rPr>
              <w:t>Genitive</w:t>
            </w:r>
          </w:p>
        </w:tc>
        <w:tc>
          <w:tcPr>
            <w:tcW w:w="1800" w:type="dxa"/>
            <w:tcBorders>
              <w:top w:val="single" w:sz="8" w:space="0" w:color="auto"/>
              <w:left w:val="single" w:sz="8" w:space="0" w:color="auto"/>
              <w:bottom w:val="single" w:sz="8" w:space="0" w:color="auto"/>
              <w:right w:val="nil"/>
            </w:tcBorders>
          </w:tcPr>
          <w:p w:rsidR="00D50417" w:rsidRPr="0089543B" w:rsidRDefault="00D50417">
            <w:pPr>
              <w:jc w:val="center"/>
            </w:pPr>
            <w:r w:rsidRPr="0089543B">
              <w:t>gut</w:t>
            </w:r>
            <w:r w:rsidRPr="00342758">
              <w:rPr>
                <w:u w:val="single"/>
              </w:rPr>
              <w:t>en</w:t>
            </w:r>
          </w:p>
        </w:tc>
        <w:tc>
          <w:tcPr>
            <w:tcW w:w="1800" w:type="dxa"/>
            <w:tcBorders>
              <w:top w:val="single" w:sz="8" w:space="0" w:color="auto"/>
              <w:left w:val="single" w:sz="8" w:space="0" w:color="auto"/>
              <w:bottom w:val="single" w:sz="8" w:space="0" w:color="auto"/>
              <w:right w:val="nil"/>
            </w:tcBorders>
          </w:tcPr>
          <w:p w:rsidR="00D50417" w:rsidRPr="0089543B" w:rsidRDefault="00D50417">
            <w:pPr>
              <w:jc w:val="center"/>
            </w:pPr>
            <w:r w:rsidRPr="0089543B">
              <w:t>gut</w:t>
            </w:r>
            <w:r w:rsidRPr="00342758">
              <w:rPr>
                <w:u w:val="single"/>
              </w:rPr>
              <w:t>er</w:t>
            </w:r>
          </w:p>
        </w:tc>
        <w:tc>
          <w:tcPr>
            <w:tcW w:w="1800" w:type="dxa"/>
            <w:tcBorders>
              <w:top w:val="single" w:sz="8" w:space="0" w:color="auto"/>
              <w:left w:val="single" w:sz="8" w:space="0" w:color="auto"/>
              <w:bottom w:val="single" w:sz="8" w:space="0" w:color="auto"/>
              <w:right w:val="nil"/>
            </w:tcBorders>
          </w:tcPr>
          <w:p w:rsidR="00D50417" w:rsidRPr="0089543B" w:rsidRDefault="00D50417">
            <w:pPr>
              <w:jc w:val="center"/>
            </w:pPr>
            <w:r w:rsidRPr="0089543B">
              <w:t>gut</w:t>
            </w:r>
            <w:r w:rsidRPr="00342758">
              <w:rPr>
                <w:u w:val="single"/>
              </w:rPr>
              <w:t>en</w:t>
            </w:r>
          </w:p>
        </w:tc>
        <w:tc>
          <w:tcPr>
            <w:tcW w:w="1800" w:type="dxa"/>
            <w:tcBorders>
              <w:top w:val="single" w:sz="8" w:space="0" w:color="auto"/>
              <w:left w:val="single" w:sz="8" w:space="0" w:color="auto"/>
              <w:bottom w:val="single" w:sz="8" w:space="0" w:color="auto"/>
              <w:right w:val="single" w:sz="8" w:space="0" w:color="auto"/>
            </w:tcBorders>
          </w:tcPr>
          <w:p w:rsidR="00D50417" w:rsidRPr="0089543B" w:rsidRDefault="00D50417">
            <w:pPr>
              <w:jc w:val="center"/>
            </w:pPr>
            <w:r>
              <w:t>gut</w:t>
            </w:r>
            <w:r w:rsidRPr="007C6984">
              <w:rPr>
                <w:u w:val="single"/>
              </w:rPr>
              <w:t>er</w:t>
            </w:r>
          </w:p>
        </w:tc>
      </w:tr>
    </w:tbl>
    <w:p w:rsidR="00D50417" w:rsidRDefault="00D50417">
      <w:pPr>
        <w:overflowPunct/>
      </w:pPr>
    </w:p>
    <w:p w:rsidR="00D50417" w:rsidRDefault="00D50417"/>
    <w:p w:rsidR="00D50417" w:rsidRDefault="00D50417">
      <w:r>
        <w:tab/>
      </w:r>
      <w:r>
        <w:tab/>
        <w:t xml:space="preserve">     alter Mann</w:t>
      </w:r>
      <w:r>
        <w:tab/>
        <w:t xml:space="preserve">        </w:t>
      </w:r>
      <w:r>
        <w:tab/>
        <w:t xml:space="preserve">   alte Frau</w:t>
      </w:r>
      <w:r>
        <w:tab/>
        <w:t xml:space="preserve">          altes Buch</w:t>
      </w:r>
      <w:r>
        <w:tab/>
      </w:r>
      <w:r>
        <w:tab/>
        <w:t xml:space="preserve"> alte Schuhe</w:t>
      </w:r>
    </w:p>
    <w:p w:rsidR="00D50417" w:rsidRDefault="00D50417"/>
    <w:p w:rsidR="00D50417" w:rsidRDefault="00D50417" w:rsidP="003C042A">
      <w:r>
        <w:t>This group shows how to use adjectives without “a”, “the”, or words that are used similarly. Used often with “I want/like/have/see/hear, etc”, every adjective takes the ending shown in the appropriate box. “Ich habe braune Schuhe.” or</w:t>
      </w:r>
      <w:bookmarkStart w:id="0" w:name="_GoBack"/>
      <w:bookmarkEnd w:id="0"/>
      <w:r>
        <w:t xml:space="preserve"> “Ich will gutes billiges deutsches </w:t>
      </w:r>
      <w:smartTag w:uri="urn:schemas-microsoft-com:office:smarttags" w:element="place">
        <w:smartTag w:uri="urn:schemas-microsoft-com:office:smarttags" w:element="City">
          <w:r>
            <w:t>Essen</w:t>
          </w:r>
        </w:smartTag>
      </w:smartTag>
      <w:r>
        <w:t>.” Think about a sentence in English where you can just have adjective+noun and it will help you see how these are used.</w:t>
      </w:r>
    </w:p>
    <w:sectPr w:rsidR="00D50417" w:rsidSect="003C042A">
      <w:headerReference w:type="default" r:id="rId6"/>
      <w:footerReference w:type="default" r:id="rId7"/>
      <w:pgSz w:w="12240" w:h="15840"/>
      <w:pgMar w:top="1440" w:right="1800" w:bottom="1440" w:left="1800" w:header="720" w:footer="864"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0417" w:rsidRDefault="00D50417" w:rsidP="003C042A">
      <w:r>
        <w:separator/>
      </w:r>
    </w:p>
  </w:endnote>
  <w:endnote w:type="continuationSeparator" w:id="0">
    <w:p w:rsidR="00D50417" w:rsidRDefault="00D50417" w:rsidP="003C04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417" w:rsidRDefault="00D50417">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0417" w:rsidRDefault="00D50417" w:rsidP="003C042A">
      <w:r>
        <w:separator/>
      </w:r>
    </w:p>
  </w:footnote>
  <w:footnote w:type="continuationSeparator" w:id="0">
    <w:p w:rsidR="00D50417" w:rsidRDefault="00D50417" w:rsidP="003C04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417" w:rsidRDefault="00D50417">
    <w:pPr>
      <w:tabs>
        <w:tab w:val="center" w:pos="4320"/>
        <w:tab w:val="right" w:pos="8640"/>
      </w:tabs>
      <w:rPr>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3C042A"/>
    <w:rsid w:val="001076BE"/>
    <w:rsid w:val="0024178B"/>
    <w:rsid w:val="0031433D"/>
    <w:rsid w:val="00342758"/>
    <w:rsid w:val="003C042A"/>
    <w:rsid w:val="004C1B47"/>
    <w:rsid w:val="007C6984"/>
    <w:rsid w:val="007D2B7A"/>
    <w:rsid w:val="0089543B"/>
    <w:rsid w:val="00D5041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1B47"/>
    <w:pPr>
      <w:widowControl w:val="0"/>
      <w:overflowPunct w:val="0"/>
      <w:autoSpaceDE w:val="0"/>
      <w:autoSpaceDN w:val="0"/>
      <w:adjustRightInd w:val="0"/>
    </w:pPr>
    <w:rPr>
      <w:rFonts w:ascii="Times New Roman" w:hAnsi="Times New Roman"/>
      <w:kern w:val="28"/>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22</TotalTime>
  <Pages>1</Pages>
  <Words>374</Words>
  <Characters>2136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Derek Golembeski</dc:creator>
  <cp:keywords/>
  <dc:description/>
  <cp:lastModifiedBy>Derek</cp:lastModifiedBy>
  <cp:revision>4</cp:revision>
  <cp:lastPrinted>2011-12-06T16:13:00Z</cp:lastPrinted>
  <dcterms:created xsi:type="dcterms:W3CDTF">2011-12-06T16:16:00Z</dcterms:created>
  <dcterms:modified xsi:type="dcterms:W3CDTF">2012-07-09T03:05:00Z</dcterms:modified>
</cp:coreProperties>
</file>