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A220" w14:textId="036D4669" w:rsidR="00335C8C"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t>I.  Contact Information</w:t>
      </w:r>
    </w:p>
    <w:p w14:paraId="1232DD66" w14:textId="24AFFE0D" w:rsidR="00E752A7" w:rsidRPr="00F11310" w:rsidRDefault="00E752A7" w:rsidP="00713AD2">
      <w:pPr>
        <w:spacing w:after="0" w:line="276" w:lineRule="auto"/>
        <w:rPr>
          <w:rFonts w:ascii="Garamond" w:hAnsi="Garamond"/>
        </w:rPr>
      </w:pPr>
      <w:r w:rsidRPr="00F11310">
        <w:rPr>
          <w:rFonts w:ascii="Garamond" w:hAnsi="Garamond"/>
        </w:rPr>
        <w:tab/>
        <w:t xml:space="preserve">Most teachers are best contacted by email (below) or message on </w:t>
      </w:r>
      <w:proofErr w:type="spellStart"/>
      <w:r w:rsidRPr="00F11310">
        <w:rPr>
          <w:rFonts w:ascii="Garamond" w:hAnsi="Garamond"/>
        </w:rPr>
        <w:t>ParentSquare</w:t>
      </w:r>
      <w:proofErr w:type="spellEnd"/>
      <w:r w:rsidRPr="00F11310">
        <w:rPr>
          <w:rFonts w:ascii="Garamond" w:hAnsi="Garamond"/>
        </w:rPr>
        <w:t>. Parents can also call (814/874-6500) or send messages via Schoology. We do our best to return messages within 24 hours</w:t>
      </w:r>
      <w:r w:rsidR="00792FC6" w:rsidRPr="00F11310">
        <w:rPr>
          <w:rFonts w:ascii="Garamond" w:hAnsi="Garamond"/>
        </w:rPr>
        <w:t>!</w:t>
      </w:r>
    </w:p>
    <w:tbl>
      <w:tblPr>
        <w:tblStyle w:val="TableGrid"/>
        <w:tblW w:w="0" w:type="auto"/>
        <w:tblLook w:val="04A0" w:firstRow="1" w:lastRow="0" w:firstColumn="1" w:lastColumn="0" w:noHBand="0" w:noVBand="1"/>
      </w:tblPr>
      <w:tblGrid>
        <w:gridCol w:w="2697"/>
        <w:gridCol w:w="2697"/>
        <w:gridCol w:w="2698"/>
        <w:gridCol w:w="2698"/>
        <w:gridCol w:w="10"/>
      </w:tblGrid>
      <w:tr w:rsidR="00F64D69" w:rsidRPr="00F11310" w14:paraId="1DABFB41" w14:textId="77777777" w:rsidTr="009D67EE">
        <w:tc>
          <w:tcPr>
            <w:tcW w:w="2697" w:type="dxa"/>
            <w:tcBorders>
              <w:top w:val="nil"/>
              <w:left w:val="nil"/>
              <w:bottom w:val="nil"/>
              <w:right w:val="single" w:sz="4" w:space="0" w:color="auto"/>
            </w:tcBorders>
            <w:shd w:val="clear" w:color="auto" w:fill="C00000"/>
          </w:tcPr>
          <w:p w14:paraId="05FF8974" w14:textId="70C68F91" w:rsidR="00F64D69" w:rsidRPr="00F11310" w:rsidRDefault="00F64D69" w:rsidP="00713AD2">
            <w:pPr>
              <w:spacing w:line="276" w:lineRule="auto"/>
              <w:rPr>
                <w:rFonts w:ascii="Garamond" w:hAnsi="Garamond"/>
                <w:b/>
                <w:bCs/>
                <w:color w:val="FFFFFF" w:themeColor="background1"/>
                <w:u w:val="single"/>
              </w:rPr>
            </w:pPr>
            <w:r w:rsidRPr="00F11310">
              <w:rPr>
                <w:rFonts w:ascii="Garamond" w:hAnsi="Garamond"/>
                <w:b/>
                <w:bCs/>
                <w:color w:val="FFFFFF" w:themeColor="background1"/>
                <w:u w:val="single"/>
              </w:rPr>
              <w:t>English/Language Arts</w:t>
            </w:r>
          </w:p>
        </w:tc>
        <w:tc>
          <w:tcPr>
            <w:tcW w:w="2697" w:type="dxa"/>
            <w:tcBorders>
              <w:top w:val="nil"/>
              <w:left w:val="single" w:sz="4" w:space="0" w:color="auto"/>
              <w:bottom w:val="nil"/>
              <w:right w:val="single" w:sz="4" w:space="0" w:color="auto"/>
            </w:tcBorders>
            <w:shd w:val="clear" w:color="auto" w:fill="C00000"/>
          </w:tcPr>
          <w:p w14:paraId="3748E46F" w14:textId="7C08946A" w:rsidR="00F64D69" w:rsidRPr="00F11310" w:rsidRDefault="00F64D69" w:rsidP="00713AD2">
            <w:pPr>
              <w:spacing w:line="276" w:lineRule="auto"/>
              <w:rPr>
                <w:rFonts w:ascii="Garamond" w:hAnsi="Garamond"/>
                <w:b/>
                <w:bCs/>
                <w:color w:val="FFFFFF" w:themeColor="background1"/>
                <w:u w:val="single"/>
              </w:rPr>
            </w:pPr>
            <w:r w:rsidRPr="00F11310">
              <w:rPr>
                <w:rFonts w:ascii="Garamond" w:hAnsi="Garamond"/>
                <w:b/>
                <w:bCs/>
                <w:color w:val="FFFFFF" w:themeColor="background1"/>
                <w:u w:val="single"/>
              </w:rPr>
              <w:t>Mathematics</w:t>
            </w:r>
          </w:p>
        </w:tc>
        <w:tc>
          <w:tcPr>
            <w:tcW w:w="2698" w:type="dxa"/>
            <w:tcBorders>
              <w:top w:val="nil"/>
              <w:left w:val="single" w:sz="4" w:space="0" w:color="auto"/>
              <w:bottom w:val="nil"/>
              <w:right w:val="single" w:sz="4" w:space="0" w:color="auto"/>
            </w:tcBorders>
            <w:shd w:val="clear" w:color="auto" w:fill="C00000"/>
          </w:tcPr>
          <w:p w14:paraId="02704022" w14:textId="3189BA8B" w:rsidR="00F64D69" w:rsidRPr="00F11310" w:rsidRDefault="00F64D69" w:rsidP="00713AD2">
            <w:pPr>
              <w:spacing w:line="276" w:lineRule="auto"/>
              <w:rPr>
                <w:rFonts w:ascii="Garamond" w:hAnsi="Garamond"/>
                <w:b/>
                <w:bCs/>
                <w:color w:val="FFFFFF" w:themeColor="background1"/>
                <w:u w:val="single"/>
              </w:rPr>
            </w:pPr>
            <w:r w:rsidRPr="00F11310">
              <w:rPr>
                <w:rFonts w:ascii="Garamond" w:hAnsi="Garamond"/>
                <w:b/>
                <w:bCs/>
                <w:color w:val="FFFFFF" w:themeColor="background1"/>
                <w:u w:val="single"/>
              </w:rPr>
              <w:t>Science</w:t>
            </w:r>
          </w:p>
        </w:tc>
        <w:tc>
          <w:tcPr>
            <w:tcW w:w="2698" w:type="dxa"/>
            <w:gridSpan w:val="2"/>
            <w:tcBorders>
              <w:top w:val="nil"/>
              <w:left w:val="single" w:sz="4" w:space="0" w:color="auto"/>
              <w:bottom w:val="nil"/>
              <w:right w:val="nil"/>
            </w:tcBorders>
            <w:shd w:val="clear" w:color="auto" w:fill="C00000"/>
          </w:tcPr>
          <w:p w14:paraId="2759089B" w14:textId="26C74593" w:rsidR="00F64D69" w:rsidRPr="00F11310" w:rsidRDefault="00F64D69" w:rsidP="00713AD2">
            <w:pPr>
              <w:spacing w:line="276" w:lineRule="auto"/>
              <w:rPr>
                <w:rFonts w:ascii="Garamond" w:hAnsi="Garamond"/>
                <w:b/>
                <w:bCs/>
                <w:color w:val="FFFFFF" w:themeColor="background1"/>
                <w:u w:val="single"/>
              </w:rPr>
            </w:pPr>
            <w:r w:rsidRPr="00F11310">
              <w:rPr>
                <w:rFonts w:ascii="Garamond" w:hAnsi="Garamond"/>
                <w:b/>
                <w:bCs/>
                <w:color w:val="FFFFFF" w:themeColor="background1"/>
                <w:u w:val="single"/>
              </w:rPr>
              <w:t>Social Studies</w:t>
            </w:r>
          </w:p>
        </w:tc>
      </w:tr>
      <w:tr w:rsidR="00F64D69" w:rsidRPr="00F11310" w14:paraId="38AB6FBD" w14:textId="77777777" w:rsidTr="00F64D69">
        <w:tc>
          <w:tcPr>
            <w:tcW w:w="2697" w:type="dxa"/>
            <w:tcBorders>
              <w:top w:val="nil"/>
              <w:left w:val="nil"/>
              <w:bottom w:val="nil"/>
              <w:right w:val="single" w:sz="4" w:space="0" w:color="auto"/>
            </w:tcBorders>
          </w:tcPr>
          <w:p w14:paraId="04CDE5DB" w14:textId="77777777" w:rsidR="00F64D69" w:rsidRPr="00F11310" w:rsidRDefault="00F64D69" w:rsidP="00713AD2">
            <w:pPr>
              <w:spacing w:line="276" w:lineRule="auto"/>
              <w:rPr>
                <w:rFonts w:ascii="Garamond" w:hAnsi="Garamond"/>
              </w:rPr>
            </w:pPr>
            <w:r w:rsidRPr="00F11310">
              <w:rPr>
                <w:rFonts w:ascii="Garamond" w:hAnsi="Garamond"/>
              </w:rPr>
              <w:t>Miss Domowicz</w:t>
            </w:r>
          </w:p>
          <w:p w14:paraId="69D2A807" w14:textId="0CFFEF1C" w:rsidR="00F64D69" w:rsidRPr="00F11310" w:rsidRDefault="00CF287A" w:rsidP="00713AD2">
            <w:pPr>
              <w:spacing w:line="276" w:lineRule="auto"/>
              <w:rPr>
                <w:rFonts w:ascii="Garamond" w:hAnsi="Garamond"/>
              </w:rPr>
            </w:pPr>
            <w:hyperlink r:id="rId7" w:history="1">
              <w:r w:rsidR="00F64D69" w:rsidRPr="00F11310">
                <w:rPr>
                  <w:rStyle w:val="Hyperlink"/>
                  <w:rFonts w:ascii="Garamond" w:hAnsi="Garamond"/>
                </w:rPr>
                <w:t>sdomowicz@eriesd.org</w:t>
              </w:r>
            </w:hyperlink>
          </w:p>
        </w:tc>
        <w:tc>
          <w:tcPr>
            <w:tcW w:w="2697" w:type="dxa"/>
            <w:tcBorders>
              <w:top w:val="nil"/>
              <w:left w:val="single" w:sz="4" w:space="0" w:color="auto"/>
              <w:bottom w:val="nil"/>
              <w:right w:val="single" w:sz="4" w:space="0" w:color="auto"/>
            </w:tcBorders>
          </w:tcPr>
          <w:p w14:paraId="0B86AF5E" w14:textId="77777777" w:rsidR="00F64D69" w:rsidRPr="00F11310" w:rsidRDefault="00F64D69" w:rsidP="00713AD2">
            <w:pPr>
              <w:spacing w:line="276" w:lineRule="auto"/>
              <w:rPr>
                <w:rFonts w:ascii="Garamond" w:hAnsi="Garamond"/>
              </w:rPr>
            </w:pPr>
            <w:r w:rsidRPr="00F11310">
              <w:rPr>
                <w:rFonts w:ascii="Garamond" w:hAnsi="Garamond"/>
              </w:rPr>
              <w:t>Mrs. Ferrare</w:t>
            </w:r>
          </w:p>
          <w:p w14:paraId="51851651" w14:textId="362B9509" w:rsidR="00F64D69" w:rsidRPr="00F11310" w:rsidRDefault="00CF287A" w:rsidP="00713AD2">
            <w:pPr>
              <w:spacing w:line="276" w:lineRule="auto"/>
              <w:rPr>
                <w:rFonts w:ascii="Garamond" w:hAnsi="Garamond"/>
              </w:rPr>
            </w:pPr>
            <w:hyperlink r:id="rId8" w:history="1">
              <w:r w:rsidR="00F64D69" w:rsidRPr="00F11310">
                <w:rPr>
                  <w:rStyle w:val="Hyperlink"/>
                  <w:rFonts w:ascii="Garamond" w:hAnsi="Garamond"/>
                </w:rPr>
                <w:t>jbferrare@eriesd.org</w:t>
              </w:r>
            </w:hyperlink>
            <w:r w:rsidR="00F64D69" w:rsidRPr="00F11310">
              <w:rPr>
                <w:rFonts w:ascii="Garamond" w:hAnsi="Garamond"/>
              </w:rPr>
              <w:t xml:space="preserve"> </w:t>
            </w:r>
          </w:p>
        </w:tc>
        <w:tc>
          <w:tcPr>
            <w:tcW w:w="2698" w:type="dxa"/>
            <w:tcBorders>
              <w:top w:val="nil"/>
              <w:left w:val="single" w:sz="4" w:space="0" w:color="auto"/>
              <w:bottom w:val="nil"/>
              <w:right w:val="single" w:sz="4" w:space="0" w:color="auto"/>
            </w:tcBorders>
          </w:tcPr>
          <w:p w14:paraId="30AE8C53" w14:textId="77777777" w:rsidR="00F64D69" w:rsidRPr="00F11310" w:rsidRDefault="00F64D69" w:rsidP="00713AD2">
            <w:pPr>
              <w:spacing w:line="276" w:lineRule="auto"/>
              <w:rPr>
                <w:rFonts w:ascii="Garamond" w:hAnsi="Garamond"/>
              </w:rPr>
            </w:pPr>
            <w:r w:rsidRPr="00F11310">
              <w:rPr>
                <w:rFonts w:ascii="Garamond" w:hAnsi="Garamond"/>
              </w:rPr>
              <w:t>Mr. Bryan</w:t>
            </w:r>
          </w:p>
          <w:p w14:paraId="79B61257" w14:textId="2E345ECD" w:rsidR="00F64D69" w:rsidRPr="00F11310" w:rsidRDefault="00CF287A" w:rsidP="00713AD2">
            <w:pPr>
              <w:spacing w:line="276" w:lineRule="auto"/>
              <w:rPr>
                <w:rFonts w:ascii="Garamond" w:hAnsi="Garamond"/>
              </w:rPr>
            </w:pPr>
            <w:hyperlink r:id="rId9" w:history="1">
              <w:r w:rsidR="00F64D69" w:rsidRPr="00F11310">
                <w:rPr>
                  <w:rStyle w:val="Hyperlink"/>
                  <w:rFonts w:ascii="Garamond" w:hAnsi="Garamond"/>
                </w:rPr>
                <w:t>dbryan@eriesd.org</w:t>
              </w:r>
            </w:hyperlink>
          </w:p>
        </w:tc>
        <w:tc>
          <w:tcPr>
            <w:tcW w:w="2698" w:type="dxa"/>
            <w:gridSpan w:val="2"/>
            <w:tcBorders>
              <w:top w:val="nil"/>
              <w:left w:val="single" w:sz="4" w:space="0" w:color="auto"/>
              <w:bottom w:val="nil"/>
              <w:right w:val="nil"/>
            </w:tcBorders>
          </w:tcPr>
          <w:p w14:paraId="2636BD25" w14:textId="77777777" w:rsidR="00F64D69" w:rsidRPr="00F11310" w:rsidRDefault="00F64D69" w:rsidP="00713AD2">
            <w:pPr>
              <w:spacing w:line="276" w:lineRule="auto"/>
              <w:rPr>
                <w:rFonts w:ascii="Garamond" w:hAnsi="Garamond"/>
              </w:rPr>
            </w:pPr>
            <w:r w:rsidRPr="00F11310">
              <w:rPr>
                <w:rFonts w:ascii="Garamond" w:hAnsi="Garamond"/>
              </w:rPr>
              <w:t>Mr. Leonard</w:t>
            </w:r>
          </w:p>
          <w:p w14:paraId="58EA898B" w14:textId="2DC95603" w:rsidR="00F64D69" w:rsidRPr="00F11310" w:rsidRDefault="00CF287A" w:rsidP="00713AD2">
            <w:pPr>
              <w:spacing w:line="276" w:lineRule="auto"/>
              <w:rPr>
                <w:rFonts w:ascii="Garamond" w:hAnsi="Garamond"/>
              </w:rPr>
            </w:pPr>
            <w:hyperlink r:id="rId10" w:history="1">
              <w:r w:rsidR="00F64D69" w:rsidRPr="00F11310">
                <w:rPr>
                  <w:rStyle w:val="Hyperlink"/>
                  <w:rFonts w:ascii="Garamond" w:hAnsi="Garamond"/>
                </w:rPr>
                <w:t>tleonard@eriesd.org</w:t>
              </w:r>
            </w:hyperlink>
            <w:r w:rsidR="00F64D69" w:rsidRPr="00F11310">
              <w:rPr>
                <w:rFonts w:ascii="Garamond" w:hAnsi="Garamond"/>
              </w:rPr>
              <w:t xml:space="preserve"> </w:t>
            </w:r>
          </w:p>
        </w:tc>
      </w:tr>
      <w:tr w:rsidR="00F64D69" w:rsidRPr="00F11310" w14:paraId="6410581C" w14:textId="77777777" w:rsidTr="00F64D69">
        <w:tc>
          <w:tcPr>
            <w:tcW w:w="2697" w:type="dxa"/>
            <w:tcBorders>
              <w:top w:val="nil"/>
              <w:left w:val="nil"/>
              <w:bottom w:val="nil"/>
              <w:right w:val="single" w:sz="4" w:space="0" w:color="auto"/>
            </w:tcBorders>
          </w:tcPr>
          <w:p w14:paraId="23EA8220" w14:textId="77777777" w:rsidR="00F64D69" w:rsidRPr="00F11310" w:rsidRDefault="00F64D69" w:rsidP="00713AD2">
            <w:pPr>
              <w:spacing w:line="276" w:lineRule="auto"/>
              <w:rPr>
                <w:rFonts w:ascii="Garamond" w:hAnsi="Garamond"/>
                <w:sz w:val="10"/>
                <w:szCs w:val="10"/>
              </w:rPr>
            </w:pPr>
          </w:p>
        </w:tc>
        <w:tc>
          <w:tcPr>
            <w:tcW w:w="2697" w:type="dxa"/>
            <w:tcBorders>
              <w:top w:val="nil"/>
              <w:left w:val="single" w:sz="4" w:space="0" w:color="auto"/>
              <w:bottom w:val="nil"/>
              <w:right w:val="single" w:sz="4" w:space="0" w:color="auto"/>
            </w:tcBorders>
          </w:tcPr>
          <w:p w14:paraId="768EBEA4" w14:textId="77777777" w:rsidR="00F64D69" w:rsidRPr="00F11310" w:rsidRDefault="00F64D69" w:rsidP="00713AD2">
            <w:pPr>
              <w:spacing w:line="276" w:lineRule="auto"/>
              <w:rPr>
                <w:rFonts w:ascii="Garamond" w:hAnsi="Garamond"/>
                <w:sz w:val="10"/>
                <w:szCs w:val="10"/>
              </w:rPr>
            </w:pPr>
          </w:p>
        </w:tc>
        <w:tc>
          <w:tcPr>
            <w:tcW w:w="2698" w:type="dxa"/>
            <w:tcBorders>
              <w:top w:val="nil"/>
              <w:left w:val="single" w:sz="4" w:space="0" w:color="auto"/>
              <w:bottom w:val="nil"/>
              <w:right w:val="single" w:sz="4" w:space="0" w:color="auto"/>
            </w:tcBorders>
          </w:tcPr>
          <w:p w14:paraId="5D34A28C" w14:textId="77777777" w:rsidR="00F64D69" w:rsidRPr="00F11310" w:rsidRDefault="00F64D69" w:rsidP="00713AD2">
            <w:pPr>
              <w:spacing w:line="276" w:lineRule="auto"/>
              <w:rPr>
                <w:rFonts w:ascii="Garamond" w:hAnsi="Garamond"/>
                <w:sz w:val="10"/>
                <w:szCs w:val="10"/>
              </w:rPr>
            </w:pPr>
          </w:p>
        </w:tc>
        <w:tc>
          <w:tcPr>
            <w:tcW w:w="2698" w:type="dxa"/>
            <w:gridSpan w:val="2"/>
            <w:tcBorders>
              <w:top w:val="nil"/>
              <w:left w:val="single" w:sz="4" w:space="0" w:color="auto"/>
              <w:bottom w:val="nil"/>
              <w:right w:val="nil"/>
            </w:tcBorders>
          </w:tcPr>
          <w:p w14:paraId="474CB032" w14:textId="77777777" w:rsidR="00F64D69" w:rsidRPr="00F11310" w:rsidRDefault="00F64D69" w:rsidP="00713AD2">
            <w:pPr>
              <w:spacing w:line="276" w:lineRule="auto"/>
              <w:rPr>
                <w:rFonts w:ascii="Garamond" w:hAnsi="Garamond"/>
                <w:sz w:val="10"/>
                <w:szCs w:val="10"/>
              </w:rPr>
            </w:pPr>
          </w:p>
        </w:tc>
      </w:tr>
      <w:tr w:rsidR="00F64D69" w:rsidRPr="00F11310" w14:paraId="74DF8AD0" w14:textId="77777777" w:rsidTr="00C30B99">
        <w:trPr>
          <w:gridAfter w:val="1"/>
          <w:wAfter w:w="10" w:type="dxa"/>
        </w:trPr>
        <w:tc>
          <w:tcPr>
            <w:tcW w:w="2697" w:type="dxa"/>
            <w:tcBorders>
              <w:top w:val="nil"/>
              <w:left w:val="nil"/>
              <w:bottom w:val="nil"/>
              <w:right w:val="single" w:sz="4" w:space="0" w:color="auto"/>
            </w:tcBorders>
          </w:tcPr>
          <w:p w14:paraId="4F9970CD" w14:textId="77777777" w:rsidR="00F64D69" w:rsidRPr="00F11310" w:rsidRDefault="00F64D69" w:rsidP="00713AD2">
            <w:pPr>
              <w:spacing w:line="276" w:lineRule="auto"/>
              <w:rPr>
                <w:rFonts w:ascii="Garamond" w:hAnsi="Garamond"/>
              </w:rPr>
            </w:pPr>
            <w:r w:rsidRPr="00F11310">
              <w:rPr>
                <w:rFonts w:ascii="Garamond" w:hAnsi="Garamond"/>
              </w:rPr>
              <w:t xml:space="preserve">Mrs. </w:t>
            </w:r>
            <w:proofErr w:type="spellStart"/>
            <w:r w:rsidRPr="00F11310">
              <w:rPr>
                <w:rFonts w:ascii="Garamond" w:hAnsi="Garamond"/>
              </w:rPr>
              <w:t>Rugh</w:t>
            </w:r>
            <w:proofErr w:type="spellEnd"/>
            <w:r w:rsidRPr="00F11310">
              <w:rPr>
                <w:rFonts w:ascii="Garamond" w:hAnsi="Garamond"/>
              </w:rPr>
              <w:t>-Grove</w:t>
            </w:r>
          </w:p>
          <w:p w14:paraId="6211243A" w14:textId="71FD2D7F" w:rsidR="00F64D69" w:rsidRPr="00F11310" w:rsidRDefault="00CF287A" w:rsidP="00713AD2">
            <w:pPr>
              <w:spacing w:line="276" w:lineRule="auto"/>
              <w:rPr>
                <w:rFonts w:ascii="Garamond" w:hAnsi="Garamond"/>
              </w:rPr>
            </w:pPr>
            <w:hyperlink r:id="rId11" w:history="1">
              <w:r w:rsidR="00F64D69" w:rsidRPr="00F11310">
                <w:rPr>
                  <w:rStyle w:val="Hyperlink"/>
                  <w:rFonts w:ascii="Garamond" w:hAnsi="Garamond"/>
                </w:rPr>
                <w:t>crugh-grove@eriesd.org</w:t>
              </w:r>
            </w:hyperlink>
          </w:p>
        </w:tc>
        <w:tc>
          <w:tcPr>
            <w:tcW w:w="2697" w:type="dxa"/>
            <w:tcBorders>
              <w:top w:val="nil"/>
              <w:left w:val="single" w:sz="4" w:space="0" w:color="auto"/>
              <w:bottom w:val="nil"/>
              <w:right w:val="single" w:sz="4" w:space="0" w:color="auto"/>
            </w:tcBorders>
          </w:tcPr>
          <w:p w14:paraId="57610D3E" w14:textId="77777777" w:rsidR="00F64D69" w:rsidRPr="00F11310" w:rsidRDefault="00F64D69" w:rsidP="00713AD2">
            <w:pPr>
              <w:spacing w:line="276" w:lineRule="auto"/>
              <w:rPr>
                <w:rFonts w:ascii="Garamond" w:hAnsi="Garamond"/>
                <w:sz w:val="20"/>
                <w:szCs w:val="20"/>
              </w:rPr>
            </w:pPr>
            <w:r w:rsidRPr="00F11310">
              <w:rPr>
                <w:rFonts w:ascii="Garamond" w:hAnsi="Garamond"/>
              </w:rPr>
              <w:t>M</w:t>
            </w:r>
            <w:r w:rsidRPr="00F11310">
              <w:rPr>
                <w:rFonts w:ascii="Garamond" w:hAnsi="Garamond"/>
                <w:sz w:val="20"/>
                <w:szCs w:val="20"/>
              </w:rPr>
              <w:t xml:space="preserve">rs. </w:t>
            </w:r>
            <w:proofErr w:type="spellStart"/>
            <w:r w:rsidRPr="00F11310">
              <w:rPr>
                <w:rFonts w:ascii="Garamond" w:hAnsi="Garamond"/>
                <w:sz w:val="20"/>
                <w:szCs w:val="20"/>
              </w:rPr>
              <w:t>Gausman</w:t>
            </w:r>
            <w:proofErr w:type="spellEnd"/>
          </w:p>
          <w:p w14:paraId="46A7C127" w14:textId="393816FB" w:rsidR="00F64D69" w:rsidRPr="00F11310" w:rsidRDefault="00CF287A" w:rsidP="00713AD2">
            <w:pPr>
              <w:spacing w:line="276" w:lineRule="auto"/>
              <w:rPr>
                <w:rFonts w:ascii="Garamond" w:hAnsi="Garamond"/>
              </w:rPr>
            </w:pPr>
            <w:hyperlink r:id="rId12" w:history="1">
              <w:r w:rsidR="00F64D69" w:rsidRPr="00F11310">
                <w:rPr>
                  <w:rStyle w:val="Hyperlink"/>
                  <w:rFonts w:ascii="Garamond" w:hAnsi="Garamond"/>
                  <w:sz w:val="20"/>
                  <w:szCs w:val="20"/>
                </w:rPr>
                <w:t>jguasman@eriesd.org</w:t>
              </w:r>
            </w:hyperlink>
          </w:p>
        </w:tc>
        <w:tc>
          <w:tcPr>
            <w:tcW w:w="5396" w:type="dxa"/>
            <w:gridSpan w:val="2"/>
            <w:tcBorders>
              <w:top w:val="nil"/>
              <w:left w:val="single" w:sz="4" w:space="0" w:color="auto"/>
              <w:bottom w:val="nil"/>
              <w:right w:val="nil"/>
            </w:tcBorders>
          </w:tcPr>
          <w:p w14:paraId="33584495" w14:textId="77777777" w:rsidR="00F64D69" w:rsidRPr="00F11310" w:rsidRDefault="00F64D69" w:rsidP="00713AD2">
            <w:pPr>
              <w:spacing w:line="276" w:lineRule="auto"/>
              <w:jc w:val="center"/>
              <w:rPr>
                <w:rFonts w:ascii="Garamond" w:hAnsi="Garamond"/>
                <w:sz w:val="20"/>
                <w:szCs w:val="20"/>
              </w:rPr>
            </w:pPr>
            <w:r w:rsidRPr="00F11310">
              <w:rPr>
                <w:rFonts w:ascii="Garamond" w:hAnsi="Garamond"/>
              </w:rPr>
              <w:t>M</w:t>
            </w:r>
            <w:r w:rsidRPr="00F11310">
              <w:rPr>
                <w:rFonts w:ascii="Garamond" w:hAnsi="Garamond"/>
                <w:sz w:val="20"/>
                <w:szCs w:val="20"/>
              </w:rPr>
              <w:t xml:space="preserve">r. </w:t>
            </w:r>
            <w:proofErr w:type="spellStart"/>
            <w:r w:rsidRPr="00F11310">
              <w:rPr>
                <w:rFonts w:ascii="Garamond" w:hAnsi="Garamond"/>
                <w:sz w:val="20"/>
                <w:szCs w:val="20"/>
              </w:rPr>
              <w:t>Nesbella</w:t>
            </w:r>
            <w:proofErr w:type="spellEnd"/>
          </w:p>
          <w:p w14:paraId="084C5EDA" w14:textId="45B5F841" w:rsidR="00F64D69" w:rsidRPr="00F11310" w:rsidRDefault="00CF287A" w:rsidP="00713AD2">
            <w:pPr>
              <w:spacing w:line="276" w:lineRule="auto"/>
              <w:jc w:val="center"/>
              <w:rPr>
                <w:rFonts w:ascii="Garamond" w:hAnsi="Garamond"/>
              </w:rPr>
            </w:pPr>
            <w:hyperlink r:id="rId13" w:history="1">
              <w:r w:rsidR="00F64D69" w:rsidRPr="00F11310">
                <w:rPr>
                  <w:rStyle w:val="Hyperlink"/>
                  <w:rFonts w:ascii="Garamond" w:hAnsi="Garamond"/>
                </w:rPr>
                <w:t>snesbella@eriesd.org</w:t>
              </w:r>
            </w:hyperlink>
          </w:p>
        </w:tc>
      </w:tr>
      <w:tr w:rsidR="00C30B99" w:rsidRPr="00F11310" w14:paraId="3FBEC565" w14:textId="77777777" w:rsidTr="00C30B99">
        <w:tc>
          <w:tcPr>
            <w:tcW w:w="5394" w:type="dxa"/>
            <w:gridSpan w:val="2"/>
            <w:tcBorders>
              <w:top w:val="nil"/>
              <w:left w:val="nil"/>
              <w:bottom w:val="nil"/>
              <w:right w:val="nil"/>
            </w:tcBorders>
          </w:tcPr>
          <w:p w14:paraId="4BEE32E4" w14:textId="5BE76513" w:rsidR="00C30B99" w:rsidRPr="00F11310" w:rsidRDefault="00C30B99" w:rsidP="00713AD2">
            <w:pPr>
              <w:spacing w:line="276" w:lineRule="auto"/>
              <w:rPr>
                <w:rFonts w:ascii="Garamond" w:hAnsi="Garamond"/>
              </w:rPr>
            </w:pPr>
            <w:r w:rsidRPr="00F11310">
              <w:rPr>
                <w:rFonts w:ascii="Garamond" w:hAnsi="Garamond"/>
                <w:noProof/>
                <w:sz w:val="20"/>
                <w:szCs w:val="20"/>
              </w:rPr>
              <mc:AlternateContent>
                <mc:Choice Requires="wpg">
                  <w:drawing>
                    <wp:anchor distT="0" distB="0" distL="114300" distR="114300" simplePos="0" relativeHeight="251659264" behindDoc="0" locked="0" layoutInCell="1" allowOverlap="1" wp14:anchorId="571D756C" wp14:editId="273614C7">
                      <wp:simplePos x="0" y="0"/>
                      <wp:positionH relativeFrom="margin">
                        <wp:posOffset>702945</wp:posOffset>
                      </wp:positionH>
                      <wp:positionV relativeFrom="margin">
                        <wp:posOffset>0</wp:posOffset>
                      </wp:positionV>
                      <wp:extent cx="1704340" cy="884555"/>
                      <wp:effectExtent l="0" t="0" r="0" b="0"/>
                      <wp:wrapTight wrapText="bothSides">
                        <wp:wrapPolygon edited="0">
                          <wp:start x="0" y="0"/>
                          <wp:lineTo x="0" y="19538"/>
                          <wp:lineTo x="10623" y="20933"/>
                          <wp:lineTo x="21246" y="20933"/>
                          <wp:lineTo x="21246" y="0"/>
                          <wp:lineTo x="10623"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704340" cy="884555"/>
                                <a:chOff x="0" y="0"/>
                                <a:chExt cx="1880778" cy="1009507"/>
                              </a:xfrm>
                            </wpg:grpSpPr>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wps:wsp>
                              <wps:cNvPr id="2" name="Text Box 2"/>
                              <wps:cNvSpPr txBox="1"/>
                              <wps:spPr>
                                <a:xfrm>
                                  <a:off x="966115" y="24443"/>
                                  <a:ext cx="914663" cy="985064"/>
                                </a:xfrm>
                                <a:prstGeom prst="rect">
                                  <a:avLst/>
                                </a:prstGeom>
                                <a:solidFill>
                                  <a:prstClr val="white"/>
                                </a:solidFill>
                                <a:ln>
                                  <a:noFill/>
                                </a:ln>
                              </wps:spPr>
                              <wps:txbx>
                                <w:txbxContent>
                                  <w:p w14:paraId="33F350DF" w14:textId="77777777" w:rsidR="00C30B99" w:rsidRPr="00411C68" w:rsidRDefault="00C30B99" w:rsidP="00C30B99">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187243B2" w14:textId="77777777" w:rsidR="00C30B99" w:rsidRPr="00411C68" w:rsidRDefault="00C30B99" w:rsidP="00C30B99">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the </w:t>
                                    </w:r>
                                    <w:proofErr w:type="spellStart"/>
                                    <w:r w:rsidRPr="00411C68">
                                      <w:rPr>
                                        <w:rFonts w:ascii="Garamond" w:hAnsi="Garamond"/>
                                        <w:i w:val="0"/>
                                        <w:iCs w:val="0"/>
                                        <w:sz w:val="20"/>
                                        <w:szCs w:val="20"/>
                                      </w:rPr>
                                      <w:t>InfiniteCampus</w:t>
                                    </w:r>
                                    <w:proofErr w:type="spellEnd"/>
                                    <w:r w:rsidRPr="00411C68">
                                      <w:rPr>
                                        <w:rFonts w:ascii="Garamond" w:hAnsi="Garamond"/>
                                        <w:i w:val="0"/>
                                        <w:iCs w:val="0"/>
                                        <w:sz w:val="20"/>
                                        <w:szCs w:val="20"/>
                                      </w:rPr>
                                      <w:t xml:space="preserve"> Parent Portal!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D756C" id="Group 3" o:spid="_x0000_s1026" style="position:absolute;margin-left:55.35pt;margin-top:0;width:134.2pt;height:69.65pt;z-index:251659264;mso-position-horizontal-relative:margin;mso-position-vertical-relative:margin;mso-width-relative:margin;mso-height-relative:margin" coordsize="18807,10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8jWjAMAAC4IAAAOAAAAZHJzL2Uyb0RvYy54bWycVcFu2zgQvS+w/0Do&#10;3lhybMcR4hTeZBMUyLbGJoueaYqyiEokl6Qtp1+/byjJrpMWzfZgeUgOh/PevCGv3u+bmu2k88ro&#10;RZKdpQmTWphC6c0i+efp7t08YT5wXfDaaLlInqVP3l///ttVa3M5NpWpC+kYgmift3aRVCHYfDTy&#10;opIN92fGSo3F0riGBwzdZlQ43iJ6U4/GaTobtcYV1hkhvcfsbbeYXMf4ZSlF+FSWXgZWLxLkFuLX&#10;xe+avqPrK55vHLeVEn0a/BeyaLjSOPQQ6pYHzrZOvQrVKOGMN2U4E6YZmbJUQkYMQJOlL9DcO7O1&#10;Ecsmbzf2QBOofcHTL4cVH3crx1SxSM4TpnmDEsVT2TlR09pNDo97Zx/tyvUTm25EaPela+gfONg+&#10;kvp8IFXuAxOYzC7SyfkE3AuszeeT6XTasS4qlObVNlH9OWycz9OLC+iHNmZpejlNL2jnaDh3ROkd&#10;srFK5Pj1JMF6RdLPxYRdYetk0gdp3hSj4e7L1r5DPS0Paq1qFZ6jNlE5SkrvVkqsXDc48p0NfGOV&#10;DmUZgaMN5NPt4ITowYgvnmlzU3G9kUtvIWoQEqk4dR/R8OS4da3snaprKhLZPTA0wAsBfYebTpy3&#10;RmwbqUPXbU7WwGi0r5T1CXO5bNYS4nEfCuAR6PQABVmndOiK7J34G/kCGc99cDKIiswSOfXzKOdh&#10;IQI45kxwPITH1u1fpkBgvg0mttlbhHeZTSZpr7ve/lY94Nb5cC9Nw8gABuQZg/Pdg6eMkdngQjlr&#10;Q0xGJLU+mYAjzcTsKd/eRPrUQrjY/EA8Rq+o/1+9+1hxK5ElhT1qaTxo6Ym67g+zZ2Oiv3ei3mVh&#10;j+leNjTf5Tm00qGFL2ezLJsmDC03nkwm8Rbg+dDLoHE2w0VBHXk5n6azSVThMcrA1xsp9aZWxaBP&#10;2ntTO7bjuKvbSgXZBz/x+gH1R0hkhf163+Nfm+IZ8J1BhSEGb8WdwkEP3IcVd7jrMYn3K3zCp6xN&#10;u0hMbyWsMu7r9+bJH2XEasJavB2LxP+75XRv1B80CoyQYTDcYKwHQ2+bGwOIaBhkE01scKEezNKZ&#10;5jOetSWdgiWuBc5aJGEwb0L3guFZFHK5jE7d9fOgHy0urSzqmAh92n/mzvblCKjjRzNIiOcvhN75&#10;dspeotNKFbuACO1YhK5pADlHKz5KsE5evW/H0ev4zF//BwAA//8DAFBLAwQKAAAAAAAAACEAlIn4&#10;9rwCAAC8AgAAFAAAAGRycy9tZWRpYS9pbWFnZTEucG5niVBORw0KGgoAAAANSUhEUgAAAfQAAAH0&#10;AQMAAADxGE3JAAAABlBMVEUAAAD///+l2Z/dAAACcUlEQVR42u3cXW4dIQyGYXbA/nfJDtzmMNif&#10;YdpEyhXWO6qi9ISHXFn+gUmzXz2j4fF4PB5/qR/Nn7//m1/nh19f+2fVZ+H8Xhfj8QV8RMMEc5e5&#10;tNu2bw4dPP5+v6LFQyX28p/q72gNj6/pP6Eyo8h3eUKo4/Gl/frs8VuXsQIMjy/lbY+Wp1XotqeW&#10;n9RfePxVPlri8f2///bfePxt/ni8fvqKpRlOLXcRR2bB4+/1OhvSIemzXTdPJ7Fjx+OL+JfJqddP&#10;K5ye5tlMqyg8voCPaVHe1qPFZHikW+DxFbyukOFRy0fInjne8w8ef6NfZwZeIaX6aX7f04lyzh94&#10;fAmf2+IYnlpUTlFRtYbH1/BaJ4XMlVOE0+qi8fga3vKodLsnEXVVS6cIeHwFb5bKo5UbzkO1OFRo&#10;x/wIj7/W+zwo7dKjYNpqLDy+jvf80Zoelbnx7bRzfss/ePyVXhuGJ3J80chNhWeXrf/A46/1cSpm&#10;+/A0ddero8ipA4+/3PszJHj6fq/Cs8hL/YTHX+pNLolqL91j0xinvtRPePzdXvtkXaR9hS7zT/D4&#10;Gj7Kpjw/svNvSYx/3T/F4y/0I70b47vstyWOZXh8BW9peKStwrldCio8voa3/Y9k6czIzhcJpLPA&#10;4+/2I16bUeDXJkxfoZTQwuMr+Py8bzHiOmn8FI8v4D0qWgokvScd7fSQt2jw+BJes0F0yN0ic+i1&#10;UWmt8fgKXiqnNCcaaXKUHjy+oo9EIlWU5xKdMeHx1bxuMdKJQmvHiQIeX8N7/TQkbVi+V9Hz+zMD&#10;jy/it/5Zp6Wx44ocbTbw+Ov9Lx48Ho/H46/0fwAJPJk5kf2n3QAAAABJRU5ErkJgglBLAwQUAAYA&#10;CAAAACEAYTN4x94AAAAIAQAADwAAAGRycy9kb3ducmV2LnhtbEyPwU7DMBBE70j8g7VI3KhjIigN&#10;caqqAk4VEi1S1ds23iZRYzuK3ST9e5YTHGdnNPsmX062FQP1ofFOg5olIMiV3jSu0vC9e394AREi&#10;OoOtd6ThSgGWxe1Njpnxo/uiYRsrwSUuZKihjrHLpAxlTRbDzHfk2Dv53mJk2VfS9DhyuW3lY5I8&#10;S4uN4w81drSuqTxvL1bDx4jjKlVvw+Z8Wl8Pu6fP/UaR1vd30+oVRKQp/oXhF5/RoWCmo784E0TL&#10;WiVzjmrgRWyn84UCceR7ukhBFrn8P6D4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oHyNaMAwAALggAAA4AAAAAAAAAAAAAAAAAOgIAAGRycy9lMm9Eb2MueG1s&#10;UEsBAi0ACgAAAAAAAAAhAJSJ+Pa8AgAAvAIAABQAAAAAAAAAAAAAAAAA8gUAAGRycy9tZWRpYS9p&#10;bWFnZTEucG5nUEsBAi0AFAAGAAgAAAAhAGEzeMfeAAAACAEAAA8AAAAAAAAAAAAAAAAA4AgAAGRy&#10;cy9kb3ducmV2LnhtbFBLAQItABQABgAIAAAAIQCqJg6+vAAAACEBAAAZAAAAAAAAAAAAAAAAAOsJ&#10;AABkcnMvX3JlbHMvZTJvRG9jLnhtbC5yZWxzUEsFBgAAAAAGAAYAfAEAAN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glwQAAANoAAAAPAAAAZHJzL2Rvd25yZXYueG1sRE9NawIx&#10;EL0L/Q9hCr0UzVqpymqURVoorRdXweuQjLvbbiZLkur67xuh4Gl4vM9ZrnvbijP50DhWMB5lIIi1&#10;Mw1XCg779+EcRIjIBlvHpOBKAdarh8ESc+MuvKNzGSuRQjjkqKCOsculDLomi2HkOuLEnZy3GBP0&#10;lTQeLynctvIly6bSYsOpocaONjXpn/LXKihOX5/+bVLsdSln36/+ORTHrVbq6bEvFiAi9fEu/nd/&#10;mDQfbq/crlz9AQAA//8DAFBLAQItABQABgAIAAAAIQDb4fbL7gAAAIUBAAATAAAAAAAAAAAAAAAA&#10;AAAAAABbQ29udGVudF9UeXBlc10ueG1sUEsBAi0AFAAGAAgAAAAhAFr0LFu/AAAAFQEAAAsAAAAA&#10;AAAAAAAAAAAAHwEAAF9yZWxzLy5yZWxzUEsBAi0AFAAGAAgAAAAhACtkOCX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2" o:spid="_x0000_s1028" type="#_x0000_t202" style="position:absolute;left:9661;top:244;width:9146;height:9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33F350DF" w14:textId="77777777" w:rsidR="00C30B99" w:rsidRPr="00411C68" w:rsidRDefault="00C30B99" w:rsidP="00C30B99">
                              <w:pPr>
                                <w:pStyle w:val="Caption"/>
                                <w:spacing w:after="0"/>
                                <w:rPr>
                                  <w:rFonts w:ascii="Garamond" w:hAnsi="Garamond"/>
                                  <w:b/>
                                  <w:bCs/>
                                  <w:i w:val="0"/>
                                  <w:iCs w:val="0"/>
                                  <w:sz w:val="40"/>
                                  <w:szCs w:val="40"/>
                                </w:rPr>
                              </w:pPr>
                              <w:r w:rsidRPr="00411C68">
                                <w:rPr>
                                  <w:rFonts w:ascii="Garamond" w:hAnsi="Garamond"/>
                                  <w:b/>
                                  <w:bCs/>
                                  <w:i w:val="0"/>
                                  <w:iCs w:val="0"/>
                                  <w:sz w:val="40"/>
                                  <w:szCs w:val="40"/>
                                </w:rPr>
                                <w:t>←</w:t>
                              </w:r>
                            </w:p>
                            <w:p w14:paraId="187243B2" w14:textId="77777777" w:rsidR="00C30B99" w:rsidRPr="00411C68" w:rsidRDefault="00C30B99" w:rsidP="00C30B99">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the </w:t>
                              </w:r>
                              <w:proofErr w:type="spellStart"/>
                              <w:r w:rsidRPr="00411C68">
                                <w:rPr>
                                  <w:rFonts w:ascii="Garamond" w:hAnsi="Garamond"/>
                                  <w:i w:val="0"/>
                                  <w:iCs w:val="0"/>
                                  <w:sz w:val="20"/>
                                  <w:szCs w:val="20"/>
                                </w:rPr>
                                <w:t>InfiniteCampus</w:t>
                              </w:r>
                              <w:proofErr w:type="spellEnd"/>
                              <w:r w:rsidRPr="00411C68">
                                <w:rPr>
                                  <w:rFonts w:ascii="Garamond" w:hAnsi="Garamond"/>
                                  <w:i w:val="0"/>
                                  <w:iCs w:val="0"/>
                                  <w:sz w:val="20"/>
                                  <w:szCs w:val="20"/>
                                </w:rPr>
                                <w:t xml:space="preserve"> Parent Portal!</w:t>
                              </w:r>
                            </w:p>
                          </w:txbxContent>
                        </v:textbox>
                      </v:shape>
                      <w10:wrap type="tight" anchorx="margin" anchory="margin"/>
                    </v:group>
                  </w:pict>
                </mc:Fallback>
              </mc:AlternateContent>
            </w:r>
          </w:p>
        </w:tc>
        <w:tc>
          <w:tcPr>
            <w:tcW w:w="5396" w:type="dxa"/>
            <w:gridSpan w:val="3"/>
            <w:tcBorders>
              <w:top w:val="nil"/>
              <w:left w:val="nil"/>
              <w:bottom w:val="nil"/>
              <w:right w:val="nil"/>
            </w:tcBorders>
          </w:tcPr>
          <w:p w14:paraId="0C23429A" w14:textId="2F8613E5" w:rsidR="00C30B99" w:rsidRPr="00F11310" w:rsidRDefault="00C30B99" w:rsidP="00713AD2">
            <w:pPr>
              <w:spacing w:line="276" w:lineRule="auto"/>
              <w:jc w:val="center"/>
              <w:rPr>
                <w:rFonts w:ascii="Garamond" w:hAnsi="Garamond"/>
              </w:rPr>
            </w:pPr>
            <w:r w:rsidRPr="00F11310">
              <w:rPr>
                <w:rFonts w:ascii="Garamond" w:hAnsi="Garamond"/>
                <w:noProof/>
                <w:sz w:val="20"/>
                <w:szCs w:val="20"/>
              </w:rPr>
              <mc:AlternateContent>
                <mc:Choice Requires="wpg">
                  <w:drawing>
                    <wp:anchor distT="0" distB="0" distL="114300" distR="114300" simplePos="0" relativeHeight="251661312" behindDoc="0" locked="0" layoutInCell="1" allowOverlap="1" wp14:anchorId="540300E0" wp14:editId="549D1AFE">
                      <wp:simplePos x="0" y="0"/>
                      <wp:positionH relativeFrom="margin">
                        <wp:posOffset>642620</wp:posOffset>
                      </wp:positionH>
                      <wp:positionV relativeFrom="margin">
                        <wp:posOffset>0</wp:posOffset>
                      </wp:positionV>
                      <wp:extent cx="1718945" cy="884555"/>
                      <wp:effectExtent l="0" t="0" r="0" b="0"/>
                      <wp:wrapTight wrapText="bothSides">
                        <wp:wrapPolygon edited="0">
                          <wp:start x="0" y="0"/>
                          <wp:lineTo x="0" y="20933"/>
                          <wp:lineTo x="11969" y="20933"/>
                          <wp:lineTo x="21305" y="20468"/>
                          <wp:lineTo x="21305" y="3256"/>
                          <wp:lineTo x="11969"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718945" cy="884555"/>
                                <a:chOff x="-77635" y="-77640"/>
                                <a:chExt cx="2001181" cy="1086655"/>
                              </a:xfrm>
                            </wpg:grpSpPr>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635" y="-77640"/>
                                  <a:ext cx="1086581" cy="1086655"/>
                                </a:xfrm>
                                <a:prstGeom prst="rect">
                                  <a:avLst/>
                                </a:prstGeom>
                                <a:noFill/>
                              </pic:spPr>
                            </pic:pic>
                            <wps:wsp>
                              <wps:cNvPr id="7" name="Text Box 7"/>
                              <wps:cNvSpPr txBox="1"/>
                              <wps:spPr>
                                <a:xfrm>
                                  <a:off x="1009146" y="112139"/>
                                  <a:ext cx="914400" cy="841374"/>
                                </a:xfrm>
                                <a:prstGeom prst="rect">
                                  <a:avLst/>
                                </a:prstGeom>
                                <a:solidFill>
                                  <a:prstClr val="white"/>
                                </a:solidFill>
                                <a:ln>
                                  <a:noFill/>
                                </a:ln>
                              </wps:spPr>
                              <wps:txbx>
                                <w:txbxContent>
                                  <w:p w14:paraId="7F3311A6" w14:textId="77777777" w:rsidR="00C30B99" w:rsidRPr="00411C68" w:rsidRDefault="00C30B99" w:rsidP="00C30B99">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653906D6" w14:textId="77777777" w:rsidR="00C30B99" w:rsidRPr="00411C68" w:rsidRDefault="00C30B99" w:rsidP="00C30B99">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w:t>
                                    </w:r>
                                    <w:proofErr w:type="spellStart"/>
                                    <w:r w:rsidRPr="00411C68">
                                      <w:rPr>
                                        <w:rFonts w:ascii="Garamond" w:hAnsi="Garamond"/>
                                        <w:i w:val="0"/>
                                        <w:iCs w:val="0"/>
                                        <w:sz w:val="20"/>
                                        <w:szCs w:val="20"/>
                                      </w:rPr>
                                      <w:t>ParentSquare</w:t>
                                    </w:r>
                                    <w:proofErr w:type="spellEnd"/>
                                    <w:r w:rsidRPr="00411C68">
                                      <w:rPr>
                                        <w:rFonts w:ascii="Garamond" w:hAnsi="Garamond"/>
                                        <w:i w:val="0"/>
                                        <w:iCs w:val="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300E0" id="Group 8" o:spid="_x0000_s1029" style="position:absolute;left:0;text-align:left;margin-left:50.6pt;margin-top:0;width:135.35pt;height:69.65pt;z-index:251661312;mso-position-horizontal-relative:margin;mso-position-vertical-relative:margin;mso-width-relative:margin;mso-height-relative:margin" coordorigin="-776,-776" coordsize="20011,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n6tkwMAADUIAAAOAAAAZHJzL2Uyb0RvYy54bWycVU1z2zYQvXem/wHD&#10;u03R1pc5ljOKHXsy4yaa2p2cIRAUMSEBFIBEub++b0FSiuW0TXMQtQAWi7dv3wLX7/ZNzXbSeWX0&#10;IsnORwmTWphC6c0i+eP5/myeMB+4LnhttFwkL9In725+/eW6tbm8MJWpC+kYgmift3aRVCHYPE29&#10;qGTD/bmxUmOxNK7hAUO3SQvHW0Rv6vRiNJqmrXGFdUZI7zF71y0mNzF+WUoRPpell4HViwTYQvy6&#10;+F3TN7255vnGcVsp0cPgP4Gi4Urj0EOoOx442zr1JlSjhDPelOFcmCY1ZamEjDkgm2x0ks2DM1sb&#10;c9nk7cYeaAK1Jzz9dFjxabdyTBWLBIXSvEGJ4qlsTtS0dpPD48HZJ7ty/cSmG1G2+9I19I882D6S&#10;+nIgVe4DE5jMZtn8ajxJmMDafD6eTCYd66JCaWjb2Ww2vYQD1skc91UR1Yc+BAqdZfOsC5GN5tNp&#10;FyMdEKQE9IDLKpHj19MF6w1d/y0r7ApbJ5M+SPNDMRruvm7tGSpreVBrVavwElWKGhIovVspsXLd&#10;4Mj8eGAeq3QoGxNBtIF8uh2cMno04qtn2txWXG/k0lvIGwSTd/raPQ5fHbeulb1XdU3lIrtPDK1w&#10;IqXvcNPJ9M6IbSN16PrOyRo5Gu0rZX3CXC6btYSM3MeCCoWeD9CSdUqHrtzeid+BF1h57oOTQVRk&#10;lsDUz6Och4WYwBEzZechQbZufzMFAvNtMLHhTiT4D1o6iBHimfybksCz8+FBmoaRgXyAOR7Ed4+e&#10;0APl4EL4tSFWhwoQxr4YgEwNhGvND2Rj9Ibu/9W5TxW3Emgo7FE/s0E/z5Tme7NnM6K8d6LOZWGP&#10;6V4qNN/hHNrn0MDZaHSVjaexFbPsIru86mo30IfF8QjXaGzlcXY5i0o9tOGRmR8kz5taFYMqidXb&#10;2rEdx13dVirIKGyI4luvWr9mnec0gwtgSIqssF/v46UWe4Nm1qZ4AQ/OoKRIwFtxr3DeI/dhxR2u&#10;fEziGQuf8Slr0y4S01sJq4z763vz5I96YjVhLZ6QReL/3HK6NOqPGpWm92Yw3GCsB0Nvm1uDTNEt&#10;QBNNbHChHszSmeYLXrclnYIlrgXOWiRhMG9D95DhdRRyuYxO3d3zqJ8sbqwsCpd4fd5/4c72VQko&#10;5yczaInnJ8rufDuWl2izUkXZH1ns6YauoxXfJlivHr9vx9Hr+Nrf/A0AAP//AwBQSwMECgAAAAAA&#10;AAAhAJu/kwkiCAAAIggAABQAAABkcnMvbWVkaWEvaW1hZ2UxLnBuZ4lQTkcNChoKAAAADUlIRFIA&#10;AAEsAAABLAQDAAAAi1OTRgAAAB5QTFRFAAAAEhISDAwMampqbGxskpKSlJSU8vLy6urq////1Ngo&#10;JwAAB79JREFUeNrtnc1x4zoQhFGKQCHgIqXCO1ORLgxhI2Ax27euWtnDRvcA/LWfNbzYAkHqW2PQ&#10;80OAm6YfeaTACqzACqzACqzACqzACqzACqzACqzACqzACqzAOh7rmvTxcb5P6fbq25ddbraP7Vu7&#10;70asnNLl1TeXXS62j+17MJa9Ta2P7RtYgbWDyY/fgPV30t8dgfg49zgI6w9RuKu5vDca9fd4fnzo&#10;AJVh1e67ESsbjXoN2gAD+w1Y+MdP4lxgBdZKk7efL2w6oKs+GKsHLKJld2zfCQvlDi5/YvxlYyvW&#10;3njfjVgjOiM7YKz9HKzJc8usPbACq/Xylym/3DSaPE6Jk7BemvQKaqxGWaxX+0lY4GxurH31fXfD&#10;uvxMrBRYgbU3VhYmjzp2MpaNr5iunYilYiw8b38/AUvFWGwAT3Q+yj0zcz/RVQfWL8BaYvInYvUk&#10;D1SatTMWa2faZEpvVMsQq3bfjVhmIFMSCf43YFmzV+WQwAqswNqCpQ6rSxajM/Uu1a92341YNsl/&#10;/RzIAxXsdzDW2p+BFVhLsIapiL1kqfdELFvX6uFZIsZkG7FqB8gorntIKpBe9iVbsXDdww/BSqot&#10;sAJr6WH1CbXLToOTsaw+oXb9a7ofgNXP9Yjmf7As42YHuBPnW2phDlae6xHN//L8a2eJ/SDOtxQG&#10;HCw0ZRYMK+fBAuklZZTAeguswvVmMG2GlctySaFt27DuVgiMXrlYPVzHtG0DVvf18ckuM32eYnCe&#10;iWtX0bYAa/j6OCqswTlvnRMzCtu2AKv2R2ZmrqYOm0LVqRBYvxIriyU8om2EKTIJd56mJS6cBjZ3&#10;7zO0PUBQbJ8CC9p0bZ+HgbCuFL9GapCIqVDbnuqfUsHKJPjNDRokHAxqmxz4ChZLFVabb+M0Cqz3&#10;wKqY/GcJt8ntllNhXInF1jb08/jpkYgGqa8DbXqsxCK3na2NTyTMs1gqj7TnHJ1rxUJnk0hQbLFU&#10;HmnPOTrXiuWlF60pBptOcjAD622wcsN2tunLBY8eVm7IHdsFora351OPiKYlJhBe7sjDQHfd+/QV&#10;L9H9PUbLngzLaJ+O0dqD5iwGaxCDawcTvmJcETQrt6pMW00FNO9FZh9Y74A1Mo3JJL7KIv5KPM/0&#10;3XUV68E0pifxVS/ir8TzTBvc3Bdiidzwhn17sVdR6Npt0nWxFiyRGxYL7FTyL3Rt9vB4BVbNhL3p&#10;0HKvwHovLBVbDcTkiRsvyr1DiXXB6dCApWIr80Cu0C+s2XegeYB1R/FowCLHU+R79DOJqWftgLkh&#10;TxxFvkc/JxFUs5wybc8Ta+UNlV5402WHzCew/udYuW7yI2hbYfJ5f5MX9a6iZkUWG3xe13OBuC/E&#10;wljLtBV7eFgsBTJ8Q/1bKae5TOY951PEUqlM6scNzke51pqrZuaNbnmDqw6sX4SFsdZESh0mxWBx&#10;WZFOZDD5FVgYa02mboVYIi576dID+t1XYtXq8MQBPRPROYvMjGQhVq7U4cmtx0R0zg7wDlgqNXCw&#10;6BTxXHJgvSdWxeQv7NaZm/yo4qrsrU+VAjGrtbP4CbF6ct5cX913XcEiMVQRF/Xe2qtJLiujNbJG&#10;LBJDFXFRrj8ETiLmkpvpK1jK3ao+asq0uOvAej+sAfQKutBHUZ7JW6wNJo/PBKHL7Llh69otFnMt&#10;xDJ6w96zhYfMIyeyb7Hp8LEGvvlKOqMsnM/OWMy8a66buerACixi8kXt3TF5+sg8t5RCFgtEUXuv&#10;rYNArL6lDr8MK/G1CtV1EOQaWa9vXAfBBijzgqRcB0GukfX6vGyfDzN7z4xbrmm5d2C9DZY0eWyH&#10;azAWU0sdx3VYbE17sXcarvusaXVwTSoTtccKLMjv6N7pnjwv7JN/dFA329H5MOdirnGPwQ/Kt7hq&#10;Zv6eO2f3Daz3wspCs9C00eTzApNfgdULzYK903JPYotArMCqRmg6psL1Ek+rZbbNhIXPA7CyX5Cc&#10;baBHx7XQ+SzBUu5YfVZTKLACy+iTfL0caBrFYiHARqxex2FM0ygWyz8rWNeKDArMmxi0oj4G2iYs&#10;ZTOWHVTSrwiwQduOwmIOpWbi6l6BFVjE5JMw5+8y+b7EcnNK0qcV6w/pedV/eIyhZriOnN6OxcIY&#10;aja4NedzHFZTqcTrG1iBpe6SK/t+BpgeJ5l8bd8P1rncvYk+Fg7CNdH/P5G+k9nqmTjcd3KtwMpk&#10;3anAGh0s951cK7BYWcT7XEv4AyuwrsQdKzfcgjV429vWYXUOVteI1XnvhViHlWD9lsoBAXP2HNIN&#10;nldjzZyNCoiF4xmPw1pU7mVuOrACi7jqme4ME6/NE1c8Mqxht8BmpjtQq0qQlNGcMfFYbAvWpN8J&#10;WOzlsQdJc5Pquw5rdGInb7Gwwrrsg7VqSWLSWCmwAkuYvNWwUehRsa1tf5N/qNipg/c3o2YleCZp&#10;2xqxWDtIppcHzvSIbZnsvPcHLsdC5+McxSb7YR6HjSucj8LyTFeZsnLhK1x1YAWWZ/J0/dd5WHch&#10;EHT9VwOWNyjs947EYSYUvJEYbe+HK+z3gTil4WsAL1PlxWoHYTEXzsw7sALLw8pGk7LQp+S/boDH&#10;WNuwYB0E1afE33Xjx1g+1o84AiuwAiuwAiuwAiuwAiuwAiuwAiuwAiuwAiuwAmv34z9o4f1JyHpd&#10;LgAAAABJRU5ErkJgglBLAwQUAAYACAAAACEAUyWYbd4AAAAIAQAADwAAAGRycy9kb3ducmV2Lnht&#10;bEyPzWrDMBCE74W+g9hCb42smP7EtRxCaHsKhSaFkJtibWwTa2UsxXbevttTe5ydYfabfDm5VgzY&#10;h8aTBjVLQCCV3jZUafjevT+8gAjRkDWtJ9RwxQDL4vYmN5n1I33hsI2V4BIKmdFQx9hlUoayRmfC&#10;zHdI7J1870xk2VfS9mbkctfKeZI8SWca4g+16XBdY3neXpyGj9GMq1S9DZvzaX097B4/9xuFWt/f&#10;TatXEBGn+BeGX3xGh4KZjv5CNoiWdaLmHNXAi9hOn9UCxJHv6SIFWeTy/4D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JSfq2TAwAANQgAAA4AAAAAAAAAAAAA&#10;AAAAOgIAAGRycy9lMm9Eb2MueG1sUEsBAi0ACgAAAAAAAAAhAJu/kwkiCAAAIggAABQAAAAAAAAA&#10;AAAAAAAA+QUAAGRycy9tZWRpYS9pbWFnZTEucG5nUEsBAi0AFAAGAAgAAAAhAFMlmG3eAAAACAEA&#10;AA8AAAAAAAAAAAAAAAAATQ4AAGRycy9kb3ducmV2LnhtbFBLAQItABQABgAIAAAAIQCqJg6+vAAA&#10;ACEBAAAZAAAAAAAAAAAAAAAAAFgPAABkcnMvX3JlbHMvZTJvRG9jLnhtbC5yZWxzUEsFBgAAAAAG&#10;AAYAfAEAAEsQAAAAAA==&#10;">
                      <v:shape id="Picture 4" o:spid="_x0000_s1030" type="#_x0000_t75" style="position:absolute;left:-776;top:-776;width:10865;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BkwgAAANoAAAAPAAAAZHJzL2Rvd25yZXYueG1sRI9Bi8Iw&#10;FITvwv6H8Ba82VRRWWpTkQVhXRZBXcHjs3m2xealNFHrvzeC4HGYmW+YdN6ZWlypdZVlBcMoBkGc&#10;W11xoeB/txx8gXAeWWNtmRTcycE8++ilmGh74w1dt74QAcIuQQWl900ipctLMugi2xAH72Rbgz7I&#10;tpC6xVuAm1qO4ngqDVYcFkps6Luk/Ly9GAVHGh2Wbnqg/fpvXF30cWV+7xOl+p/dYgbCU+ff4Vf7&#10;RysYw/NKuAEyewAAAP//AwBQSwECLQAUAAYACAAAACEA2+H2y+4AAACFAQAAEwAAAAAAAAAAAAAA&#10;AAAAAAAAW0NvbnRlbnRfVHlwZXNdLnhtbFBLAQItABQABgAIAAAAIQBa9CxbvwAAABUBAAALAAAA&#10;AAAAAAAAAAAAAB8BAABfcmVscy8ucmVsc1BLAQItABQABgAIAAAAIQD2fNBkwgAAANoAAAAPAAAA&#10;AAAAAAAAAAAAAAcCAABkcnMvZG93bnJldi54bWxQSwUGAAAAAAMAAwC3AAAA9gIAAAAA&#10;">
                        <v:imagedata r:id="rId17" o:title=""/>
                      </v:shape>
                      <v:shape id="Text Box 7" o:spid="_x0000_s1031" type="#_x0000_t202" style="position:absolute;left:10091;top:1121;width:9144;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F3311A6" w14:textId="77777777" w:rsidR="00C30B99" w:rsidRPr="00411C68" w:rsidRDefault="00C30B99" w:rsidP="00C30B99">
                              <w:pPr>
                                <w:pStyle w:val="Caption"/>
                                <w:spacing w:after="0"/>
                                <w:rPr>
                                  <w:rFonts w:ascii="Garamond" w:hAnsi="Garamond" w:cstheme="minorHAnsi"/>
                                  <w:b/>
                                  <w:bCs/>
                                  <w:i w:val="0"/>
                                  <w:iCs w:val="0"/>
                                  <w:sz w:val="40"/>
                                  <w:szCs w:val="40"/>
                                </w:rPr>
                              </w:pPr>
                              <w:r w:rsidRPr="00411C68">
                                <w:rPr>
                                  <w:rFonts w:ascii="Garamond" w:hAnsi="Garamond" w:cstheme="minorHAnsi"/>
                                  <w:b/>
                                  <w:bCs/>
                                  <w:i w:val="0"/>
                                  <w:iCs w:val="0"/>
                                  <w:sz w:val="40"/>
                                  <w:szCs w:val="40"/>
                                </w:rPr>
                                <w:t>←</w:t>
                              </w:r>
                            </w:p>
                            <w:p w14:paraId="653906D6" w14:textId="77777777" w:rsidR="00C30B99" w:rsidRPr="00411C68" w:rsidRDefault="00C30B99" w:rsidP="00C30B99">
                              <w:pPr>
                                <w:pStyle w:val="Caption"/>
                                <w:rPr>
                                  <w:rFonts w:ascii="Garamond" w:hAnsi="Garamond"/>
                                  <w:i w:val="0"/>
                                  <w:iCs w:val="0"/>
                                  <w:noProof/>
                                  <w:sz w:val="20"/>
                                  <w:szCs w:val="20"/>
                                </w:rPr>
                              </w:pPr>
                              <w:r w:rsidRPr="00411C68">
                                <w:rPr>
                                  <w:rFonts w:ascii="Garamond" w:hAnsi="Garamond"/>
                                  <w:i w:val="0"/>
                                  <w:iCs w:val="0"/>
                                  <w:sz w:val="20"/>
                                  <w:szCs w:val="20"/>
                                </w:rPr>
                                <w:t xml:space="preserve">Use this code to access </w:t>
                              </w:r>
                              <w:proofErr w:type="spellStart"/>
                              <w:r w:rsidRPr="00411C68">
                                <w:rPr>
                                  <w:rFonts w:ascii="Garamond" w:hAnsi="Garamond"/>
                                  <w:i w:val="0"/>
                                  <w:iCs w:val="0"/>
                                  <w:sz w:val="20"/>
                                  <w:szCs w:val="20"/>
                                </w:rPr>
                                <w:t>ParentSquare</w:t>
                              </w:r>
                              <w:proofErr w:type="spellEnd"/>
                              <w:r w:rsidRPr="00411C68">
                                <w:rPr>
                                  <w:rFonts w:ascii="Garamond" w:hAnsi="Garamond"/>
                                  <w:i w:val="0"/>
                                  <w:iCs w:val="0"/>
                                  <w:sz w:val="20"/>
                                  <w:szCs w:val="20"/>
                                </w:rPr>
                                <w:t>!</w:t>
                              </w:r>
                            </w:p>
                          </w:txbxContent>
                        </v:textbox>
                      </v:shape>
                      <w10:wrap type="tight" anchorx="margin" anchory="margin"/>
                    </v:group>
                  </w:pict>
                </mc:Fallback>
              </mc:AlternateContent>
            </w:r>
          </w:p>
        </w:tc>
      </w:tr>
    </w:tbl>
    <w:p w14:paraId="082ADB69" w14:textId="77777777" w:rsidR="004A679B" w:rsidRPr="00F11310" w:rsidRDefault="004A679B" w:rsidP="004A679B">
      <w:pPr>
        <w:spacing w:after="0" w:line="240" w:lineRule="auto"/>
        <w:rPr>
          <w:rFonts w:ascii="Garamond" w:hAnsi="Garamond"/>
          <w:b/>
          <w:bCs/>
          <w:sz w:val="10"/>
          <w:szCs w:val="10"/>
        </w:rPr>
      </w:pPr>
    </w:p>
    <w:p w14:paraId="10F9BB09" w14:textId="0E059B7E" w:rsidR="003561B4"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t>II.  Communication &amp; Progress Reports</w:t>
      </w:r>
    </w:p>
    <w:p w14:paraId="1DB23E58" w14:textId="571C3F81" w:rsidR="003561B4" w:rsidRPr="00F11310" w:rsidRDefault="00F64D69" w:rsidP="00713AD2">
      <w:pPr>
        <w:spacing w:after="0" w:line="276" w:lineRule="auto"/>
        <w:rPr>
          <w:rFonts w:ascii="Garamond" w:hAnsi="Garamond"/>
          <w:b/>
          <w:bCs/>
          <w:sz w:val="24"/>
          <w:szCs w:val="24"/>
        </w:rPr>
      </w:pPr>
      <w:r w:rsidRPr="00F11310">
        <w:rPr>
          <w:rFonts w:ascii="Garamond" w:hAnsi="Garamond"/>
        </w:rPr>
        <w:tab/>
      </w:r>
      <w:r w:rsidR="009D67EE" w:rsidRPr="00F11310">
        <w:rPr>
          <w:rFonts w:ascii="Garamond" w:hAnsi="Garamond"/>
          <w:b/>
          <w:bCs/>
          <w:sz w:val="24"/>
          <w:szCs w:val="24"/>
        </w:rPr>
        <w:t>A.  Weekly Bulletin</w:t>
      </w:r>
    </w:p>
    <w:p w14:paraId="60311326" w14:textId="2BEFB3BD" w:rsidR="00713AD2" w:rsidRPr="00CF287A" w:rsidRDefault="009D67EE" w:rsidP="00CF287A">
      <w:pPr>
        <w:spacing w:after="0" w:line="276" w:lineRule="auto"/>
        <w:rPr>
          <w:rFonts w:ascii="Garamond" w:hAnsi="Garamond"/>
        </w:rPr>
      </w:pPr>
      <w:r w:rsidRPr="00F11310">
        <w:rPr>
          <w:rFonts w:ascii="Garamond" w:hAnsi="Garamond"/>
        </w:rPr>
        <w:tab/>
        <w:t xml:space="preserve">Please expect a weekly bulletin posted to </w:t>
      </w:r>
      <w:proofErr w:type="spellStart"/>
      <w:r w:rsidRPr="00F11310">
        <w:rPr>
          <w:rFonts w:ascii="Garamond" w:hAnsi="Garamond"/>
        </w:rPr>
        <w:t>ParentSquare</w:t>
      </w:r>
      <w:proofErr w:type="spellEnd"/>
      <w:r w:rsidRPr="00F11310">
        <w:rPr>
          <w:rFonts w:ascii="Garamond" w:hAnsi="Garamond"/>
        </w:rPr>
        <w:t xml:space="preserve"> each Friday afternoon. Bulletins will include upcoming school-wide incentives and events, as well as important updates about coursework, materials, upcoming tests, etc. </w:t>
      </w:r>
    </w:p>
    <w:p w14:paraId="4E294BF6" w14:textId="505ECED1" w:rsidR="009D67EE" w:rsidRPr="00F11310" w:rsidRDefault="009D67EE" w:rsidP="00713AD2">
      <w:pPr>
        <w:spacing w:after="0" w:line="276" w:lineRule="auto"/>
        <w:ind w:firstLine="720"/>
        <w:rPr>
          <w:rFonts w:ascii="Garamond" w:hAnsi="Garamond"/>
          <w:b/>
          <w:bCs/>
          <w:sz w:val="24"/>
          <w:szCs w:val="24"/>
        </w:rPr>
      </w:pPr>
      <w:r w:rsidRPr="00F11310">
        <w:rPr>
          <w:rFonts w:ascii="Garamond" w:hAnsi="Garamond"/>
          <w:b/>
          <w:bCs/>
          <w:sz w:val="24"/>
          <w:szCs w:val="24"/>
        </w:rPr>
        <w:t xml:space="preserve">B.  </w:t>
      </w:r>
      <w:r w:rsidR="00400612" w:rsidRPr="00F11310">
        <w:rPr>
          <w:rFonts w:ascii="Garamond" w:hAnsi="Garamond"/>
          <w:b/>
          <w:bCs/>
          <w:sz w:val="24"/>
          <w:szCs w:val="24"/>
        </w:rPr>
        <w:t xml:space="preserve">Midterm </w:t>
      </w:r>
      <w:r w:rsidRPr="00F11310">
        <w:rPr>
          <w:rFonts w:ascii="Garamond" w:hAnsi="Garamond"/>
          <w:b/>
          <w:bCs/>
          <w:sz w:val="24"/>
          <w:szCs w:val="24"/>
        </w:rPr>
        <w:t>Progress Reports</w:t>
      </w:r>
    </w:p>
    <w:p w14:paraId="394BA397" w14:textId="43EEA376" w:rsidR="009D67EE" w:rsidRPr="00F11310" w:rsidRDefault="009D67EE" w:rsidP="00713AD2">
      <w:pPr>
        <w:spacing w:after="0" w:line="276" w:lineRule="auto"/>
        <w:rPr>
          <w:rFonts w:ascii="Garamond" w:hAnsi="Garamond"/>
        </w:rPr>
      </w:pPr>
      <w:r w:rsidRPr="00F11310">
        <w:rPr>
          <w:rFonts w:ascii="Garamond" w:hAnsi="Garamond"/>
        </w:rPr>
        <w:tab/>
        <w:t xml:space="preserve">Each quarter, </w:t>
      </w:r>
      <w:r w:rsidR="00400612" w:rsidRPr="00F11310">
        <w:rPr>
          <w:rFonts w:ascii="Garamond" w:hAnsi="Garamond"/>
        </w:rPr>
        <w:t>students will be issued progress reports that they are to take home and have signed by a parent</w:t>
      </w:r>
      <w:r w:rsidR="00147041" w:rsidRPr="00F11310">
        <w:rPr>
          <w:rFonts w:ascii="Garamond" w:hAnsi="Garamond"/>
        </w:rPr>
        <w:t>/guardian</w:t>
      </w:r>
      <w:r w:rsidR="00400612" w:rsidRPr="00F11310">
        <w:rPr>
          <w:rFonts w:ascii="Garamond" w:hAnsi="Garamond"/>
        </w:rPr>
        <w:t xml:space="preserve">. </w:t>
      </w:r>
      <w:r w:rsidR="004A679B" w:rsidRPr="00F11310">
        <w:rPr>
          <w:rFonts w:ascii="Garamond" w:hAnsi="Garamond"/>
        </w:rPr>
        <w:t xml:space="preserve">On the first day of the week, </w:t>
      </w:r>
      <w:r w:rsidR="00400612" w:rsidRPr="00F11310">
        <w:rPr>
          <w:rFonts w:ascii="Garamond" w:hAnsi="Garamond"/>
        </w:rPr>
        <w:t>H</w:t>
      </w:r>
      <w:r w:rsidRPr="00F11310">
        <w:rPr>
          <w:rFonts w:ascii="Garamond" w:hAnsi="Garamond"/>
        </w:rPr>
        <w:t xml:space="preserve">omeroom teachers will give students </w:t>
      </w:r>
      <w:r w:rsidR="00400612" w:rsidRPr="00F11310">
        <w:rPr>
          <w:rFonts w:ascii="Garamond" w:hAnsi="Garamond"/>
        </w:rPr>
        <w:t>a packet including a newsletter and their</w:t>
      </w:r>
      <w:r w:rsidRPr="00F11310">
        <w:rPr>
          <w:rFonts w:ascii="Garamond" w:hAnsi="Garamond"/>
        </w:rPr>
        <w:t xml:space="preserve"> </w:t>
      </w:r>
      <w:r w:rsidR="00400612" w:rsidRPr="00F11310">
        <w:rPr>
          <w:rFonts w:ascii="Garamond" w:hAnsi="Garamond"/>
        </w:rPr>
        <w:t xml:space="preserve">mid-term </w:t>
      </w:r>
      <w:r w:rsidRPr="00F11310">
        <w:rPr>
          <w:rFonts w:ascii="Garamond" w:hAnsi="Garamond"/>
        </w:rPr>
        <w:t>progress reports for ELA, math, science, and social studies</w:t>
      </w:r>
      <w:r w:rsidR="004A679B" w:rsidRPr="00F11310">
        <w:rPr>
          <w:rFonts w:ascii="Garamond" w:hAnsi="Garamond"/>
        </w:rPr>
        <w:t>.</w:t>
      </w:r>
      <w:r w:rsidR="00147041" w:rsidRPr="00F11310">
        <w:rPr>
          <w:rFonts w:ascii="Garamond" w:hAnsi="Garamond"/>
        </w:rPr>
        <w:t xml:space="preserve"> Students will have </w:t>
      </w:r>
      <w:r w:rsidR="00400612" w:rsidRPr="00F11310">
        <w:rPr>
          <w:rFonts w:ascii="Garamond" w:hAnsi="Garamond"/>
        </w:rPr>
        <w:t xml:space="preserve">the rest of the week to </w:t>
      </w:r>
      <w:r w:rsidR="00147041" w:rsidRPr="00F11310">
        <w:rPr>
          <w:rFonts w:ascii="Garamond" w:hAnsi="Garamond"/>
        </w:rPr>
        <w:t xml:space="preserve">discuss their progress reports with a parent/guardian and </w:t>
      </w:r>
      <w:r w:rsidR="00400612" w:rsidRPr="00F11310">
        <w:rPr>
          <w:rFonts w:ascii="Garamond" w:hAnsi="Garamond"/>
        </w:rPr>
        <w:t xml:space="preserve">return </w:t>
      </w:r>
      <w:r w:rsidR="00147041" w:rsidRPr="00F11310">
        <w:rPr>
          <w:rFonts w:ascii="Garamond" w:hAnsi="Garamond"/>
        </w:rPr>
        <w:t xml:space="preserve">a signed form with </w:t>
      </w:r>
      <w:r w:rsidR="00400612" w:rsidRPr="00F11310">
        <w:rPr>
          <w:rFonts w:ascii="Garamond" w:hAnsi="Garamond"/>
        </w:rPr>
        <w:t xml:space="preserve">any questions. Homeroom teachers will call home </w:t>
      </w:r>
      <w:r w:rsidR="004A679B" w:rsidRPr="00F11310">
        <w:rPr>
          <w:rFonts w:ascii="Garamond" w:hAnsi="Garamond"/>
        </w:rPr>
        <w:t xml:space="preserve">to contact parents on Friday </w:t>
      </w:r>
      <w:r w:rsidR="00400612" w:rsidRPr="00F11310">
        <w:rPr>
          <w:rFonts w:ascii="Garamond" w:hAnsi="Garamond"/>
        </w:rPr>
        <w:t xml:space="preserve">if they do not receive some communication from home (signature, email, </w:t>
      </w:r>
      <w:proofErr w:type="spellStart"/>
      <w:r w:rsidR="00400612" w:rsidRPr="00F11310">
        <w:rPr>
          <w:rFonts w:ascii="Garamond" w:hAnsi="Garamond"/>
        </w:rPr>
        <w:t>ParentSquare</w:t>
      </w:r>
      <w:proofErr w:type="spellEnd"/>
      <w:r w:rsidR="00400612" w:rsidRPr="00F11310">
        <w:rPr>
          <w:rFonts w:ascii="Garamond" w:hAnsi="Garamond"/>
        </w:rPr>
        <w:t xml:space="preserve"> message, phone call, etc.) by the end of the week.  </w:t>
      </w:r>
    </w:p>
    <w:p w14:paraId="78931B4F" w14:textId="4874B81F" w:rsidR="00400612" w:rsidRPr="00F11310" w:rsidRDefault="00400612" w:rsidP="00713AD2">
      <w:pPr>
        <w:spacing w:after="0" w:line="240" w:lineRule="auto"/>
        <w:rPr>
          <w:rFonts w:ascii="Garamond" w:hAnsi="Garamond"/>
        </w:rPr>
      </w:pPr>
      <w:r w:rsidRPr="00F11310">
        <w:rPr>
          <w:rFonts w:ascii="Garamond" w:hAnsi="Garamond"/>
        </w:rPr>
        <w:tab/>
        <w:t xml:space="preserve">Please expect midterm reports </w:t>
      </w:r>
      <w:r w:rsidR="00CE7945" w:rsidRPr="00F11310">
        <w:rPr>
          <w:rFonts w:ascii="Garamond" w:hAnsi="Garamond"/>
        </w:rPr>
        <w:t>during</w:t>
      </w:r>
      <w:r w:rsidRPr="00F11310">
        <w:rPr>
          <w:rFonts w:ascii="Garamond" w:hAnsi="Garamond"/>
        </w:rPr>
        <w:t xml:space="preserve"> the following </w:t>
      </w:r>
      <w:r w:rsidR="00CE7945" w:rsidRPr="00F11310">
        <w:rPr>
          <w:rFonts w:ascii="Garamond" w:hAnsi="Garamond"/>
        </w:rPr>
        <w:t>weeks</w:t>
      </w:r>
      <w:r w:rsidRPr="00F11310">
        <w:rPr>
          <w:rFonts w:ascii="Garamond" w:hAnsi="Garamond"/>
        </w:rPr>
        <w:t xml:space="preserve">:   </w:t>
      </w:r>
    </w:p>
    <w:p w14:paraId="2E796F10" w14:textId="6CC24168" w:rsidR="009D67EE" w:rsidRPr="00F11310" w:rsidRDefault="009D67EE" w:rsidP="004A679B">
      <w:pPr>
        <w:pStyle w:val="ListParagraph"/>
        <w:numPr>
          <w:ilvl w:val="0"/>
          <w:numId w:val="3"/>
        </w:numPr>
        <w:spacing w:after="0" w:line="240" w:lineRule="auto"/>
        <w:ind w:left="1440"/>
        <w:rPr>
          <w:rFonts w:ascii="Garamond" w:hAnsi="Garamond"/>
          <w:sz w:val="20"/>
          <w:szCs w:val="20"/>
        </w:rPr>
      </w:pPr>
      <w:r w:rsidRPr="00F11310">
        <w:rPr>
          <w:rFonts w:ascii="Garamond" w:hAnsi="Garamond"/>
          <w:sz w:val="20"/>
          <w:szCs w:val="20"/>
          <w:u w:val="single"/>
        </w:rPr>
        <w:t>First Quarter</w:t>
      </w:r>
      <w:r w:rsidRPr="00F11310">
        <w:rPr>
          <w:rFonts w:ascii="Garamond" w:hAnsi="Garamond"/>
          <w:sz w:val="20"/>
          <w:szCs w:val="20"/>
        </w:rPr>
        <w:t>: 22 to 26 September</w:t>
      </w:r>
    </w:p>
    <w:p w14:paraId="4B5EA8EB" w14:textId="297C03F8" w:rsidR="00400612" w:rsidRPr="00F11310" w:rsidRDefault="00400612" w:rsidP="004A679B">
      <w:pPr>
        <w:pStyle w:val="ListParagraph"/>
        <w:numPr>
          <w:ilvl w:val="0"/>
          <w:numId w:val="3"/>
        </w:numPr>
        <w:spacing w:after="0" w:line="240" w:lineRule="auto"/>
        <w:ind w:left="1440"/>
        <w:rPr>
          <w:rFonts w:ascii="Garamond" w:hAnsi="Garamond"/>
          <w:sz w:val="20"/>
          <w:szCs w:val="20"/>
        </w:rPr>
      </w:pPr>
      <w:r w:rsidRPr="00F11310">
        <w:rPr>
          <w:rFonts w:ascii="Garamond" w:hAnsi="Garamond"/>
          <w:sz w:val="20"/>
          <w:szCs w:val="20"/>
          <w:u w:val="single"/>
        </w:rPr>
        <w:t>Second Quarter</w:t>
      </w:r>
      <w:r w:rsidRPr="00F11310">
        <w:rPr>
          <w:rFonts w:ascii="Garamond" w:hAnsi="Garamond"/>
          <w:sz w:val="20"/>
          <w:szCs w:val="20"/>
        </w:rPr>
        <w:t>:  2 to 5 December</w:t>
      </w:r>
    </w:p>
    <w:p w14:paraId="5D490A81" w14:textId="0219B991" w:rsidR="00400612" w:rsidRPr="00F11310" w:rsidRDefault="00400612" w:rsidP="004A679B">
      <w:pPr>
        <w:pStyle w:val="ListParagraph"/>
        <w:numPr>
          <w:ilvl w:val="0"/>
          <w:numId w:val="3"/>
        </w:numPr>
        <w:spacing w:after="0" w:line="240" w:lineRule="auto"/>
        <w:ind w:left="1440"/>
        <w:rPr>
          <w:rFonts w:ascii="Garamond" w:hAnsi="Garamond"/>
          <w:sz w:val="20"/>
          <w:szCs w:val="20"/>
        </w:rPr>
      </w:pPr>
      <w:r w:rsidRPr="00F11310">
        <w:rPr>
          <w:rFonts w:ascii="Garamond" w:hAnsi="Garamond"/>
          <w:sz w:val="20"/>
          <w:szCs w:val="20"/>
          <w:u w:val="single"/>
        </w:rPr>
        <w:t>Third Quarter</w:t>
      </w:r>
      <w:r w:rsidRPr="00F11310">
        <w:rPr>
          <w:rFonts w:ascii="Garamond" w:hAnsi="Garamond"/>
          <w:sz w:val="20"/>
          <w:szCs w:val="20"/>
        </w:rPr>
        <w:t>:  23 to 27 February</w:t>
      </w:r>
    </w:p>
    <w:p w14:paraId="68E333D9" w14:textId="70EB6D88" w:rsidR="00400612" w:rsidRPr="00F11310" w:rsidRDefault="00400612" w:rsidP="004A679B">
      <w:pPr>
        <w:pStyle w:val="ListParagraph"/>
        <w:numPr>
          <w:ilvl w:val="0"/>
          <w:numId w:val="3"/>
        </w:numPr>
        <w:spacing w:after="0" w:line="240" w:lineRule="auto"/>
        <w:ind w:left="1440"/>
        <w:rPr>
          <w:rFonts w:ascii="Garamond" w:hAnsi="Garamond"/>
          <w:sz w:val="20"/>
          <w:szCs w:val="20"/>
        </w:rPr>
      </w:pPr>
      <w:r w:rsidRPr="00F11310">
        <w:rPr>
          <w:rFonts w:ascii="Garamond" w:hAnsi="Garamond"/>
          <w:sz w:val="20"/>
          <w:szCs w:val="20"/>
          <w:u w:val="single"/>
        </w:rPr>
        <w:t>Fourth Quarter</w:t>
      </w:r>
      <w:r w:rsidRPr="00F11310">
        <w:rPr>
          <w:rFonts w:ascii="Garamond" w:hAnsi="Garamond"/>
          <w:sz w:val="20"/>
          <w:szCs w:val="20"/>
        </w:rPr>
        <w:t>:  4 to 8 May</w:t>
      </w:r>
    </w:p>
    <w:p w14:paraId="07B5A8C7" w14:textId="77777777" w:rsidR="00EA0952" w:rsidRPr="00F11310" w:rsidRDefault="00EA0952" w:rsidP="00713AD2">
      <w:pPr>
        <w:spacing w:after="0" w:line="240" w:lineRule="auto"/>
        <w:rPr>
          <w:rFonts w:ascii="Garamond" w:hAnsi="Garamond"/>
          <w:sz w:val="10"/>
          <w:szCs w:val="10"/>
        </w:rPr>
      </w:pPr>
    </w:p>
    <w:p w14:paraId="2A89AC9E" w14:textId="77777777" w:rsidR="009D67EE"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t xml:space="preserve">III. </w:t>
      </w:r>
      <w:r w:rsidR="009D67EE" w:rsidRPr="00F11310">
        <w:rPr>
          <w:rFonts w:ascii="Garamond" w:hAnsi="Garamond"/>
          <w:b/>
          <w:bCs/>
          <w:sz w:val="24"/>
          <w:szCs w:val="24"/>
        </w:rPr>
        <w:t>Attendance</w:t>
      </w:r>
    </w:p>
    <w:p w14:paraId="137F149E" w14:textId="16A46FAC" w:rsidR="009D67EE" w:rsidRPr="00F11310" w:rsidRDefault="003561B4" w:rsidP="00713AD2">
      <w:pPr>
        <w:spacing w:after="0" w:line="276" w:lineRule="auto"/>
        <w:rPr>
          <w:rFonts w:ascii="Garamond" w:hAnsi="Garamond"/>
        </w:rPr>
      </w:pPr>
      <w:r w:rsidRPr="00F11310">
        <w:rPr>
          <w:rFonts w:ascii="Garamond" w:hAnsi="Garamond"/>
          <w:sz w:val="24"/>
          <w:szCs w:val="24"/>
        </w:rPr>
        <w:t xml:space="preserve"> </w:t>
      </w:r>
      <w:r w:rsidR="009D67EE" w:rsidRPr="00F11310">
        <w:rPr>
          <w:rFonts w:ascii="Garamond" w:hAnsi="Garamond"/>
        </w:rPr>
        <w:tab/>
        <w:t>Students are expected to attend</w:t>
      </w:r>
      <w:r w:rsidR="00CE7945" w:rsidRPr="00F11310">
        <w:rPr>
          <w:rFonts w:ascii="Garamond" w:hAnsi="Garamond"/>
        </w:rPr>
        <w:t xml:space="preserve"> their scheduled</w:t>
      </w:r>
      <w:r w:rsidR="009D67EE" w:rsidRPr="00F11310">
        <w:rPr>
          <w:rFonts w:ascii="Garamond" w:hAnsi="Garamond"/>
        </w:rPr>
        <w:t xml:space="preserve"> class</w:t>
      </w:r>
      <w:r w:rsidR="00CE7945" w:rsidRPr="00F11310">
        <w:rPr>
          <w:rFonts w:ascii="Garamond" w:hAnsi="Garamond"/>
        </w:rPr>
        <w:t>es</w:t>
      </w:r>
      <w:r w:rsidR="009D67EE" w:rsidRPr="00F11310">
        <w:rPr>
          <w:rFonts w:ascii="Garamond" w:hAnsi="Garamond"/>
        </w:rPr>
        <w:t xml:space="preserve"> daily</w:t>
      </w:r>
      <w:r w:rsidR="00CE7945" w:rsidRPr="00F11310">
        <w:rPr>
          <w:rFonts w:ascii="Garamond" w:hAnsi="Garamond"/>
        </w:rPr>
        <w:t>.</w:t>
      </w:r>
      <w:r w:rsidR="009D67EE" w:rsidRPr="00F11310">
        <w:rPr>
          <w:rFonts w:ascii="Garamond" w:hAnsi="Garamond"/>
        </w:rPr>
        <w:t xml:space="preserve"> </w:t>
      </w:r>
      <w:r w:rsidR="009D67EE" w:rsidRPr="00F11310">
        <w:rPr>
          <w:rFonts w:ascii="Garamond" w:hAnsi="Garamond"/>
          <w:b/>
          <w:bCs/>
          <w:u w:val="single"/>
        </w:rPr>
        <w:t>Students in attendance are present AND participating in their education</w:t>
      </w:r>
      <w:r w:rsidR="009D67EE" w:rsidRPr="00F11310">
        <w:rPr>
          <w:rFonts w:ascii="Garamond" w:hAnsi="Garamond"/>
        </w:rPr>
        <w:t xml:space="preserve">, including but not limited to class discussions, Zoom meetings, group or individual assignments, testing, etc. Being an active participant has a positive impact on student’s learning and grades. </w:t>
      </w:r>
      <w:r w:rsidR="009D67EE" w:rsidRPr="00F11310">
        <w:rPr>
          <w:rFonts w:ascii="Garamond" w:hAnsi="Garamond"/>
          <w:b/>
          <w:bCs/>
          <w:u w:val="single"/>
        </w:rPr>
        <w:t xml:space="preserve">In the event of absence, please provide a signed excuse to the attendance office, either on paper or by email </w:t>
      </w:r>
      <w:r w:rsidR="009D67EE" w:rsidRPr="00F11310">
        <w:rPr>
          <w:rFonts w:ascii="Garamond" w:hAnsi="Garamond"/>
        </w:rPr>
        <w:t>(</w:t>
      </w:r>
      <w:hyperlink r:id="rId18" w:history="1">
        <w:r w:rsidR="009D67EE" w:rsidRPr="00F11310">
          <w:rPr>
            <w:rStyle w:val="Hyperlink"/>
            <w:rFonts w:ascii="Garamond" w:hAnsi="Garamond"/>
          </w:rPr>
          <w:t>svattendance@eriesd.org</w:t>
        </w:r>
      </w:hyperlink>
      <w:r w:rsidR="009D67EE" w:rsidRPr="00F11310">
        <w:rPr>
          <w:rFonts w:ascii="Garamond" w:hAnsi="Garamond"/>
        </w:rPr>
        <w:t xml:space="preserve">). </w:t>
      </w:r>
    </w:p>
    <w:p w14:paraId="528AA01F" w14:textId="0D469E95" w:rsidR="009D67EE" w:rsidRPr="00F11310" w:rsidRDefault="009D67EE" w:rsidP="00713AD2">
      <w:pPr>
        <w:spacing w:after="0" w:line="240" w:lineRule="auto"/>
        <w:rPr>
          <w:rFonts w:ascii="Garamond" w:hAnsi="Garamond"/>
          <w:sz w:val="10"/>
          <w:szCs w:val="10"/>
        </w:rPr>
      </w:pPr>
    </w:p>
    <w:p w14:paraId="4E01840E" w14:textId="7821938C" w:rsidR="00CE7945" w:rsidRPr="00F11310" w:rsidRDefault="00CE7945" w:rsidP="00713AD2">
      <w:pPr>
        <w:spacing w:after="0" w:line="276" w:lineRule="auto"/>
        <w:rPr>
          <w:rFonts w:ascii="Garamond" w:hAnsi="Garamond"/>
          <w:b/>
          <w:bCs/>
          <w:sz w:val="24"/>
          <w:szCs w:val="24"/>
        </w:rPr>
      </w:pPr>
      <w:r w:rsidRPr="00F11310">
        <w:rPr>
          <w:rFonts w:ascii="Garamond" w:hAnsi="Garamond"/>
          <w:b/>
          <w:bCs/>
          <w:sz w:val="24"/>
          <w:szCs w:val="24"/>
        </w:rPr>
        <w:t>IV.  Extra Help/Office Hours</w:t>
      </w:r>
    </w:p>
    <w:p w14:paraId="2B33E6DA" w14:textId="4B7D5047" w:rsidR="00CE7945" w:rsidRPr="00F11310" w:rsidRDefault="00CE7945" w:rsidP="00713AD2">
      <w:pPr>
        <w:spacing w:after="0" w:line="240" w:lineRule="auto"/>
        <w:rPr>
          <w:rFonts w:ascii="Garamond" w:hAnsi="Garamond"/>
        </w:rPr>
      </w:pPr>
      <w:r w:rsidRPr="00F11310">
        <w:rPr>
          <w:rFonts w:ascii="Garamond" w:hAnsi="Garamond"/>
        </w:rPr>
        <w:tab/>
        <w:t xml:space="preserve">Each teacher offers extra help/office hours for students from 3:10 to 3:40 pm, one day per week. </w:t>
      </w:r>
    </w:p>
    <w:p w14:paraId="217D8EAF" w14:textId="77777777" w:rsidR="004A679B" w:rsidRPr="00F11310" w:rsidRDefault="004A679B" w:rsidP="004A679B">
      <w:pPr>
        <w:spacing w:after="0" w:line="240" w:lineRule="auto"/>
        <w:rPr>
          <w:sz w:val="10"/>
          <w:szCs w:val="10"/>
        </w:rPr>
      </w:pPr>
    </w:p>
    <w:tbl>
      <w:tblPr>
        <w:tblStyle w:val="TableGrid"/>
        <w:tblW w:w="0" w:type="auto"/>
        <w:tblLook w:val="04A0" w:firstRow="1" w:lastRow="0" w:firstColumn="1" w:lastColumn="0" w:noHBand="0" w:noVBand="1"/>
      </w:tblPr>
      <w:tblGrid>
        <w:gridCol w:w="2697"/>
        <w:gridCol w:w="2697"/>
        <w:gridCol w:w="2698"/>
        <w:gridCol w:w="2698"/>
      </w:tblGrid>
      <w:tr w:rsidR="00CE7945" w:rsidRPr="00F11310" w14:paraId="5567C3A8" w14:textId="77777777" w:rsidTr="005A13DB">
        <w:tc>
          <w:tcPr>
            <w:tcW w:w="2697" w:type="dxa"/>
            <w:tcBorders>
              <w:top w:val="nil"/>
              <w:left w:val="nil"/>
              <w:bottom w:val="nil"/>
              <w:right w:val="single" w:sz="4" w:space="0" w:color="auto"/>
            </w:tcBorders>
            <w:shd w:val="clear" w:color="auto" w:fill="C00000"/>
          </w:tcPr>
          <w:p w14:paraId="64F66D2F" w14:textId="77777777" w:rsidR="00CE7945" w:rsidRPr="00F11310" w:rsidRDefault="00CE7945" w:rsidP="00713AD2">
            <w:pPr>
              <w:rPr>
                <w:rFonts w:ascii="Garamond" w:hAnsi="Garamond"/>
                <w:b/>
                <w:bCs/>
                <w:color w:val="FFFFFF" w:themeColor="background1"/>
                <w:u w:val="single"/>
              </w:rPr>
            </w:pPr>
            <w:bookmarkStart w:id="0" w:name="_Hlk207724935"/>
            <w:r w:rsidRPr="00F11310">
              <w:rPr>
                <w:rFonts w:ascii="Garamond" w:hAnsi="Garamond"/>
                <w:b/>
                <w:bCs/>
                <w:color w:val="FFFFFF" w:themeColor="background1"/>
                <w:u w:val="single"/>
              </w:rPr>
              <w:t>English/Language Arts</w:t>
            </w:r>
          </w:p>
          <w:p w14:paraId="012C03E7" w14:textId="69B5BDB6" w:rsidR="007D1B29" w:rsidRPr="00F11310" w:rsidRDefault="007D1B29" w:rsidP="00713AD2">
            <w:pPr>
              <w:rPr>
                <w:rFonts w:ascii="Garamond" w:hAnsi="Garamond"/>
                <w:b/>
                <w:bCs/>
                <w:color w:val="FFFFFF" w:themeColor="background1"/>
              </w:rPr>
            </w:pPr>
            <w:r w:rsidRPr="00F11310">
              <w:rPr>
                <w:rFonts w:ascii="Garamond" w:hAnsi="Garamond"/>
                <w:b/>
                <w:bCs/>
                <w:color w:val="FFFFFF" w:themeColor="background1"/>
                <w:sz w:val="18"/>
                <w:szCs w:val="18"/>
              </w:rPr>
              <w:t>(Domowicz/</w:t>
            </w:r>
            <w:proofErr w:type="spellStart"/>
            <w:r w:rsidRPr="00F11310">
              <w:rPr>
                <w:rFonts w:ascii="Garamond" w:hAnsi="Garamond"/>
                <w:b/>
                <w:bCs/>
                <w:color w:val="FFFFFF" w:themeColor="background1"/>
                <w:sz w:val="18"/>
                <w:szCs w:val="18"/>
              </w:rPr>
              <w:t>Rugh</w:t>
            </w:r>
            <w:proofErr w:type="spellEnd"/>
            <w:r w:rsidRPr="00F11310">
              <w:rPr>
                <w:rFonts w:ascii="Garamond" w:hAnsi="Garamond"/>
                <w:b/>
                <w:bCs/>
                <w:color w:val="FFFFFF" w:themeColor="background1"/>
                <w:sz w:val="18"/>
                <w:szCs w:val="18"/>
              </w:rPr>
              <w:t>-Grove)</w:t>
            </w:r>
          </w:p>
        </w:tc>
        <w:tc>
          <w:tcPr>
            <w:tcW w:w="2697" w:type="dxa"/>
            <w:tcBorders>
              <w:top w:val="nil"/>
              <w:left w:val="single" w:sz="4" w:space="0" w:color="auto"/>
              <w:bottom w:val="nil"/>
              <w:right w:val="single" w:sz="4" w:space="0" w:color="auto"/>
            </w:tcBorders>
            <w:shd w:val="clear" w:color="auto" w:fill="C00000"/>
          </w:tcPr>
          <w:p w14:paraId="15B94A14" w14:textId="77777777" w:rsidR="00CE7945" w:rsidRPr="00F11310" w:rsidRDefault="00CE7945" w:rsidP="00713AD2">
            <w:pPr>
              <w:rPr>
                <w:rFonts w:ascii="Garamond" w:hAnsi="Garamond"/>
                <w:b/>
                <w:bCs/>
                <w:color w:val="FFFFFF" w:themeColor="background1"/>
                <w:u w:val="single"/>
              </w:rPr>
            </w:pPr>
            <w:r w:rsidRPr="00F11310">
              <w:rPr>
                <w:rFonts w:ascii="Garamond" w:hAnsi="Garamond"/>
                <w:b/>
                <w:bCs/>
                <w:color w:val="FFFFFF" w:themeColor="background1"/>
                <w:u w:val="single"/>
              </w:rPr>
              <w:t>Mathematics</w:t>
            </w:r>
          </w:p>
          <w:p w14:paraId="109E6C12" w14:textId="489A1730" w:rsidR="007D1B29" w:rsidRPr="00F11310" w:rsidRDefault="007D1B29" w:rsidP="00713AD2">
            <w:pPr>
              <w:rPr>
                <w:rFonts w:ascii="Garamond" w:hAnsi="Garamond"/>
                <w:b/>
                <w:bCs/>
                <w:color w:val="FFFFFF" w:themeColor="background1"/>
              </w:rPr>
            </w:pPr>
            <w:r w:rsidRPr="00F11310">
              <w:rPr>
                <w:rFonts w:ascii="Garamond" w:hAnsi="Garamond"/>
                <w:b/>
                <w:bCs/>
                <w:color w:val="FFFFFF" w:themeColor="background1"/>
                <w:sz w:val="18"/>
                <w:szCs w:val="18"/>
              </w:rPr>
              <w:t>(</w:t>
            </w:r>
            <w:proofErr w:type="spellStart"/>
            <w:r w:rsidRPr="00F11310">
              <w:rPr>
                <w:rFonts w:ascii="Garamond" w:hAnsi="Garamond"/>
                <w:b/>
                <w:bCs/>
                <w:color w:val="FFFFFF" w:themeColor="background1"/>
                <w:sz w:val="18"/>
                <w:szCs w:val="18"/>
              </w:rPr>
              <w:t>Ferrare</w:t>
            </w:r>
            <w:proofErr w:type="spellEnd"/>
            <w:r w:rsidRPr="00F11310">
              <w:rPr>
                <w:rFonts w:ascii="Garamond" w:hAnsi="Garamond"/>
                <w:b/>
                <w:bCs/>
                <w:color w:val="FFFFFF" w:themeColor="background1"/>
                <w:sz w:val="18"/>
                <w:szCs w:val="18"/>
              </w:rPr>
              <w:t>)</w:t>
            </w:r>
          </w:p>
        </w:tc>
        <w:tc>
          <w:tcPr>
            <w:tcW w:w="2698" w:type="dxa"/>
            <w:tcBorders>
              <w:top w:val="nil"/>
              <w:left w:val="single" w:sz="4" w:space="0" w:color="auto"/>
              <w:bottom w:val="nil"/>
              <w:right w:val="single" w:sz="4" w:space="0" w:color="auto"/>
            </w:tcBorders>
            <w:shd w:val="clear" w:color="auto" w:fill="C00000"/>
          </w:tcPr>
          <w:p w14:paraId="564F169B" w14:textId="77777777" w:rsidR="00CE7945" w:rsidRPr="00F11310" w:rsidRDefault="00CE7945" w:rsidP="00713AD2">
            <w:pPr>
              <w:rPr>
                <w:rFonts w:ascii="Garamond" w:hAnsi="Garamond"/>
                <w:b/>
                <w:bCs/>
                <w:color w:val="FFFFFF" w:themeColor="background1"/>
                <w:u w:val="single"/>
              </w:rPr>
            </w:pPr>
            <w:r w:rsidRPr="00F11310">
              <w:rPr>
                <w:rFonts w:ascii="Garamond" w:hAnsi="Garamond"/>
                <w:b/>
                <w:bCs/>
                <w:color w:val="FFFFFF" w:themeColor="background1"/>
                <w:u w:val="single"/>
              </w:rPr>
              <w:t>Science</w:t>
            </w:r>
          </w:p>
          <w:p w14:paraId="28A49607" w14:textId="26A98858" w:rsidR="007D1B29" w:rsidRPr="00F11310" w:rsidRDefault="007D1B29" w:rsidP="00713AD2">
            <w:pPr>
              <w:rPr>
                <w:rFonts w:ascii="Garamond" w:hAnsi="Garamond"/>
                <w:b/>
                <w:bCs/>
                <w:color w:val="FFFFFF" w:themeColor="background1"/>
              </w:rPr>
            </w:pPr>
            <w:r w:rsidRPr="00F11310">
              <w:rPr>
                <w:rFonts w:ascii="Garamond" w:hAnsi="Garamond"/>
                <w:b/>
                <w:bCs/>
                <w:color w:val="FFFFFF" w:themeColor="background1"/>
                <w:sz w:val="18"/>
                <w:szCs w:val="18"/>
              </w:rPr>
              <w:t>(Bryan/</w:t>
            </w:r>
            <w:proofErr w:type="spellStart"/>
            <w:r w:rsidRPr="00F11310">
              <w:rPr>
                <w:rFonts w:ascii="Garamond" w:hAnsi="Garamond"/>
                <w:b/>
                <w:bCs/>
                <w:color w:val="FFFFFF" w:themeColor="background1"/>
                <w:sz w:val="18"/>
                <w:szCs w:val="18"/>
              </w:rPr>
              <w:t>Nesbella</w:t>
            </w:r>
            <w:proofErr w:type="spellEnd"/>
            <w:r w:rsidRPr="00F11310">
              <w:rPr>
                <w:rFonts w:ascii="Garamond" w:hAnsi="Garamond"/>
                <w:b/>
                <w:bCs/>
                <w:color w:val="FFFFFF" w:themeColor="background1"/>
                <w:sz w:val="18"/>
                <w:szCs w:val="18"/>
              </w:rPr>
              <w:t>)</w:t>
            </w:r>
          </w:p>
        </w:tc>
        <w:tc>
          <w:tcPr>
            <w:tcW w:w="2698" w:type="dxa"/>
            <w:tcBorders>
              <w:top w:val="nil"/>
              <w:left w:val="single" w:sz="4" w:space="0" w:color="auto"/>
              <w:bottom w:val="nil"/>
              <w:right w:val="nil"/>
            </w:tcBorders>
            <w:shd w:val="clear" w:color="auto" w:fill="C00000"/>
          </w:tcPr>
          <w:p w14:paraId="4CF6A9D2" w14:textId="77777777" w:rsidR="00CE7945" w:rsidRPr="00F11310" w:rsidRDefault="00CE7945" w:rsidP="00713AD2">
            <w:pPr>
              <w:rPr>
                <w:rFonts w:ascii="Garamond" w:hAnsi="Garamond"/>
                <w:b/>
                <w:bCs/>
                <w:color w:val="FFFFFF" w:themeColor="background1"/>
                <w:u w:val="single"/>
              </w:rPr>
            </w:pPr>
            <w:r w:rsidRPr="00F11310">
              <w:rPr>
                <w:rFonts w:ascii="Garamond" w:hAnsi="Garamond"/>
                <w:b/>
                <w:bCs/>
                <w:color w:val="FFFFFF" w:themeColor="background1"/>
                <w:u w:val="single"/>
              </w:rPr>
              <w:t>Social Studies</w:t>
            </w:r>
          </w:p>
          <w:p w14:paraId="4D1C6551" w14:textId="70CC2404" w:rsidR="007D1B29" w:rsidRPr="00F11310" w:rsidRDefault="007D1B29" w:rsidP="00713AD2">
            <w:pPr>
              <w:rPr>
                <w:rFonts w:ascii="Garamond" w:hAnsi="Garamond"/>
                <w:b/>
                <w:bCs/>
                <w:color w:val="FFFFFF" w:themeColor="background1"/>
              </w:rPr>
            </w:pPr>
            <w:r w:rsidRPr="00F11310">
              <w:rPr>
                <w:rFonts w:ascii="Garamond" w:hAnsi="Garamond"/>
                <w:b/>
                <w:bCs/>
                <w:color w:val="FFFFFF" w:themeColor="background1"/>
                <w:sz w:val="18"/>
                <w:szCs w:val="18"/>
              </w:rPr>
              <w:t>(Leonard/</w:t>
            </w:r>
            <w:proofErr w:type="spellStart"/>
            <w:r w:rsidRPr="00F11310">
              <w:rPr>
                <w:rFonts w:ascii="Garamond" w:hAnsi="Garamond"/>
                <w:b/>
                <w:bCs/>
                <w:color w:val="FFFFFF" w:themeColor="background1"/>
                <w:sz w:val="18"/>
                <w:szCs w:val="18"/>
              </w:rPr>
              <w:t>Nesbella</w:t>
            </w:r>
            <w:proofErr w:type="spellEnd"/>
            <w:r w:rsidRPr="00F11310">
              <w:rPr>
                <w:rFonts w:ascii="Garamond" w:hAnsi="Garamond"/>
                <w:b/>
                <w:bCs/>
                <w:color w:val="FFFFFF" w:themeColor="background1"/>
                <w:sz w:val="18"/>
                <w:szCs w:val="18"/>
              </w:rPr>
              <w:t>)</w:t>
            </w:r>
          </w:p>
        </w:tc>
      </w:tr>
      <w:tr w:rsidR="00CE7945" w:rsidRPr="00F11310" w14:paraId="09E64382" w14:textId="77777777" w:rsidTr="005A13DB">
        <w:tc>
          <w:tcPr>
            <w:tcW w:w="2697" w:type="dxa"/>
            <w:tcBorders>
              <w:top w:val="nil"/>
              <w:left w:val="nil"/>
              <w:bottom w:val="nil"/>
              <w:right w:val="single" w:sz="4" w:space="0" w:color="auto"/>
            </w:tcBorders>
          </w:tcPr>
          <w:p w14:paraId="08C9E37E" w14:textId="77777777" w:rsidR="00CE7945" w:rsidRPr="00F11310" w:rsidRDefault="00CE7945" w:rsidP="00713AD2">
            <w:pPr>
              <w:rPr>
                <w:rFonts w:ascii="Garamond" w:hAnsi="Garamond"/>
              </w:rPr>
            </w:pPr>
            <w:r w:rsidRPr="00F11310">
              <w:rPr>
                <w:rFonts w:ascii="Garamond" w:hAnsi="Garamond"/>
              </w:rPr>
              <w:t>Tuesday</w:t>
            </w:r>
          </w:p>
        </w:tc>
        <w:tc>
          <w:tcPr>
            <w:tcW w:w="2697" w:type="dxa"/>
            <w:tcBorders>
              <w:top w:val="nil"/>
              <w:left w:val="single" w:sz="4" w:space="0" w:color="auto"/>
              <w:bottom w:val="nil"/>
              <w:right w:val="single" w:sz="4" w:space="0" w:color="auto"/>
            </w:tcBorders>
          </w:tcPr>
          <w:p w14:paraId="44291BFC" w14:textId="77777777" w:rsidR="00CE7945" w:rsidRPr="00F11310" w:rsidRDefault="00CE7945" w:rsidP="00713AD2">
            <w:pPr>
              <w:rPr>
                <w:rFonts w:ascii="Garamond" w:hAnsi="Garamond"/>
              </w:rPr>
            </w:pPr>
            <w:r w:rsidRPr="00F11310">
              <w:rPr>
                <w:rFonts w:ascii="Garamond" w:hAnsi="Garamond"/>
              </w:rPr>
              <w:t xml:space="preserve">Monday </w:t>
            </w:r>
          </w:p>
        </w:tc>
        <w:tc>
          <w:tcPr>
            <w:tcW w:w="2698" w:type="dxa"/>
            <w:tcBorders>
              <w:top w:val="nil"/>
              <w:left w:val="single" w:sz="4" w:space="0" w:color="auto"/>
              <w:bottom w:val="nil"/>
              <w:right w:val="single" w:sz="4" w:space="0" w:color="auto"/>
            </w:tcBorders>
          </w:tcPr>
          <w:p w14:paraId="782369C3" w14:textId="77777777" w:rsidR="00CE7945" w:rsidRPr="00F11310" w:rsidRDefault="00CE7945" w:rsidP="00713AD2">
            <w:pPr>
              <w:rPr>
                <w:rFonts w:ascii="Garamond" w:hAnsi="Garamond"/>
              </w:rPr>
            </w:pPr>
            <w:r w:rsidRPr="00F11310">
              <w:rPr>
                <w:rFonts w:ascii="Garamond" w:hAnsi="Garamond"/>
              </w:rPr>
              <w:t>Wednesday</w:t>
            </w:r>
          </w:p>
        </w:tc>
        <w:tc>
          <w:tcPr>
            <w:tcW w:w="2698" w:type="dxa"/>
            <w:tcBorders>
              <w:top w:val="nil"/>
              <w:left w:val="single" w:sz="4" w:space="0" w:color="auto"/>
              <w:bottom w:val="nil"/>
              <w:right w:val="nil"/>
            </w:tcBorders>
          </w:tcPr>
          <w:p w14:paraId="019D482B" w14:textId="77777777" w:rsidR="00CE7945" w:rsidRPr="00F11310" w:rsidRDefault="00CE7945" w:rsidP="00713AD2">
            <w:pPr>
              <w:rPr>
                <w:rFonts w:ascii="Garamond" w:hAnsi="Garamond"/>
              </w:rPr>
            </w:pPr>
            <w:r w:rsidRPr="00F11310">
              <w:rPr>
                <w:rFonts w:ascii="Garamond" w:hAnsi="Garamond"/>
              </w:rPr>
              <w:t xml:space="preserve">Thursday </w:t>
            </w:r>
          </w:p>
        </w:tc>
      </w:tr>
      <w:tr w:rsidR="00CE7945" w:rsidRPr="00CE7945" w14:paraId="2671A031" w14:textId="77777777" w:rsidTr="005A13DB">
        <w:tc>
          <w:tcPr>
            <w:tcW w:w="2697" w:type="dxa"/>
            <w:tcBorders>
              <w:top w:val="nil"/>
              <w:left w:val="nil"/>
              <w:bottom w:val="nil"/>
              <w:right w:val="nil"/>
            </w:tcBorders>
          </w:tcPr>
          <w:p w14:paraId="61B89A4F" w14:textId="77777777" w:rsidR="00CE7945" w:rsidRPr="007D1B29" w:rsidRDefault="00CE7945" w:rsidP="004A679B">
            <w:pPr>
              <w:rPr>
                <w:rFonts w:ascii="Garamond" w:hAnsi="Garamond"/>
                <w:sz w:val="12"/>
                <w:szCs w:val="12"/>
              </w:rPr>
            </w:pPr>
          </w:p>
        </w:tc>
        <w:tc>
          <w:tcPr>
            <w:tcW w:w="2697" w:type="dxa"/>
            <w:tcBorders>
              <w:top w:val="nil"/>
              <w:left w:val="nil"/>
              <w:bottom w:val="nil"/>
              <w:right w:val="nil"/>
            </w:tcBorders>
          </w:tcPr>
          <w:p w14:paraId="0204A401" w14:textId="77777777" w:rsidR="00CE7945" w:rsidRPr="007D1B29" w:rsidRDefault="00CE7945" w:rsidP="004A679B">
            <w:pPr>
              <w:rPr>
                <w:rFonts w:ascii="Garamond" w:hAnsi="Garamond"/>
                <w:sz w:val="12"/>
                <w:szCs w:val="12"/>
              </w:rPr>
            </w:pPr>
          </w:p>
        </w:tc>
        <w:tc>
          <w:tcPr>
            <w:tcW w:w="2698" w:type="dxa"/>
            <w:tcBorders>
              <w:top w:val="nil"/>
              <w:left w:val="nil"/>
              <w:bottom w:val="nil"/>
              <w:right w:val="nil"/>
            </w:tcBorders>
          </w:tcPr>
          <w:p w14:paraId="07146753" w14:textId="77777777" w:rsidR="00CE7945" w:rsidRPr="007D1B29" w:rsidRDefault="00CE7945" w:rsidP="004A679B">
            <w:pPr>
              <w:rPr>
                <w:rFonts w:ascii="Garamond" w:hAnsi="Garamond"/>
                <w:sz w:val="12"/>
                <w:szCs w:val="12"/>
              </w:rPr>
            </w:pPr>
          </w:p>
        </w:tc>
        <w:tc>
          <w:tcPr>
            <w:tcW w:w="2698" w:type="dxa"/>
            <w:tcBorders>
              <w:top w:val="nil"/>
              <w:left w:val="nil"/>
              <w:bottom w:val="nil"/>
              <w:right w:val="nil"/>
            </w:tcBorders>
          </w:tcPr>
          <w:p w14:paraId="34CC8E08" w14:textId="77777777" w:rsidR="00CE7945" w:rsidRPr="007D1B29" w:rsidRDefault="00CE7945" w:rsidP="004A679B">
            <w:pPr>
              <w:rPr>
                <w:rFonts w:ascii="Garamond" w:hAnsi="Garamond"/>
                <w:sz w:val="12"/>
                <w:szCs w:val="12"/>
              </w:rPr>
            </w:pPr>
          </w:p>
        </w:tc>
      </w:tr>
    </w:tbl>
    <w:bookmarkEnd w:id="0"/>
    <w:p w14:paraId="701B337B" w14:textId="42AF984A" w:rsidR="00CE7945" w:rsidRPr="00F11310" w:rsidRDefault="00CE7945" w:rsidP="00713AD2">
      <w:pPr>
        <w:spacing w:after="0" w:line="276" w:lineRule="auto"/>
        <w:rPr>
          <w:rFonts w:ascii="Garamond" w:hAnsi="Garamond"/>
        </w:rPr>
      </w:pPr>
      <w:r w:rsidRPr="00F11310">
        <w:rPr>
          <w:rFonts w:ascii="Garamond" w:hAnsi="Garamond"/>
        </w:rPr>
        <w:t xml:space="preserve">During </w:t>
      </w:r>
      <w:r w:rsidR="00713AD2" w:rsidRPr="00F11310">
        <w:rPr>
          <w:rFonts w:ascii="Garamond" w:hAnsi="Garamond"/>
        </w:rPr>
        <w:t>o</w:t>
      </w:r>
      <w:r w:rsidRPr="00F11310">
        <w:rPr>
          <w:rFonts w:ascii="Garamond" w:hAnsi="Garamond"/>
        </w:rPr>
        <w:t xml:space="preserve">ffice </w:t>
      </w:r>
      <w:r w:rsidR="00713AD2" w:rsidRPr="00F11310">
        <w:rPr>
          <w:rFonts w:ascii="Garamond" w:hAnsi="Garamond"/>
        </w:rPr>
        <w:t>h</w:t>
      </w:r>
      <w:r w:rsidRPr="00F11310">
        <w:rPr>
          <w:rFonts w:ascii="Garamond" w:hAnsi="Garamond"/>
        </w:rPr>
        <w:t>ours, students may check grades, complete absent/late/missing or do-over assignments, and generally get extra help with any academic or behavior challenges.</w:t>
      </w:r>
      <w:r w:rsidR="007D1B29" w:rsidRPr="00F11310">
        <w:rPr>
          <w:rFonts w:ascii="Garamond" w:hAnsi="Garamond"/>
        </w:rPr>
        <w:t xml:space="preserve"> If you have a scheduling conflict on any specific day, please reach out to that teacher to make arrangements.</w:t>
      </w:r>
    </w:p>
    <w:p w14:paraId="01CF7ACD" w14:textId="77777777" w:rsidR="00EA0952" w:rsidRPr="007D1B29" w:rsidRDefault="00EA0952" w:rsidP="00713AD2">
      <w:pPr>
        <w:spacing w:after="0" w:line="240" w:lineRule="auto"/>
        <w:rPr>
          <w:rFonts w:ascii="Garamond" w:hAnsi="Garamond"/>
          <w:b/>
          <w:bCs/>
          <w:sz w:val="12"/>
          <w:szCs w:val="12"/>
        </w:rPr>
      </w:pPr>
    </w:p>
    <w:p w14:paraId="6CF06D01" w14:textId="77777777" w:rsidR="00F11310" w:rsidRDefault="00F11310" w:rsidP="00713AD2">
      <w:pPr>
        <w:spacing w:after="0" w:line="276" w:lineRule="auto"/>
        <w:rPr>
          <w:rFonts w:ascii="Garamond" w:hAnsi="Garamond"/>
          <w:b/>
          <w:bCs/>
          <w:sz w:val="28"/>
          <w:szCs w:val="28"/>
        </w:rPr>
      </w:pPr>
      <w:r>
        <w:rPr>
          <w:rFonts w:ascii="Garamond" w:hAnsi="Garamond"/>
          <w:b/>
          <w:bCs/>
          <w:sz w:val="28"/>
          <w:szCs w:val="28"/>
        </w:rPr>
        <w:br w:type="page"/>
      </w:r>
    </w:p>
    <w:p w14:paraId="3E54AF23" w14:textId="4920086F" w:rsidR="003561B4" w:rsidRPr="00F11310" w:rsidRDefault="009D67EE" w:rsidP="00713AD2">
      <w:pPr>
        <w:spacing w:after="0" w:line="276" w:lineRule="auto"/>
        <w:rPr>
          <w:rFonts w:ascii="Garamond" w:hAnsi="Garamond"/>
          <w:b/>
          <w:bCs/>
          <w:sz w:val="24"/>
          <w:szCs w:val="24"/>
        </w:rPr>
      </w:pPr>
      <w:r w:rsidRPr="00F11310">
        <w:rPr>
          <w:rFonts w:ascii="Garamond" w:hAnsi="Garamond"/>
          <w:b/>
          <w:bCs/>
          <w:sz w:val="24"/>
          <w:szCs w:val="24"/>
        </w:rPr>
        <w:lastRenderedPageBreak/>
        <w:t xml:space="preserve">V. </w:t>
      </w:r>
      <w:r w:rsidR="003561B4" w:rsidRPr="00F11310">
        <w:rPr>
          <w:rFonts w:ascii="Garamond" w:hAnsi="Garamond"/>
          <w:b/>
          <w:bCs/>
          <w:sz w:val="24"/>
          <w:szCs w:val="24"/>
        </w:rPr>
        <w:t>Materials</w:t>
      </w:r>
    </w:p>
    <w:p w14:paraId="3C7EA543" w14:textId="6A484C5E" w:rsidR="003561B4" w:rsidRPr="00F11310" w:rsidRDefault="003561B4" w:rsidP="00713AD2">
      <w:pPr>
        <w:spacing w:after="0" w:line="276" w:lineRule="auto"/>
        <w:rPr>
          <w:rFonts w:ascii="Garamond" w:hAnsi="Garamond"/>
          <w:b/>
          <w:bCs/>
          <w:sz w:val="24"/>
          <w:szCs w:val="24"/>
        </w:rPr>
      </w:pPr>
      <w:r w:rsidRPr="00F11310">
        <w:rPr>
          <w:rFonts w:ascii="Garamond" w:hAnsi="Garamond"/>
          <w:sz w:val="24"/>
          <w:szCs w:val="24"/>
        </w:rPr>
        <w:tab/>
      </w:r>
      <w:r w:rsidRPr="00F11310">
        <w:rPr>
          <w:rFonts w:ascii="Garamond" w:hAnsi="Garamond"/>
          <w:b/>
          <w:bCs/>
          <w:sz w:val="24"/>
          <w:szCs w:val="24"/>
        </w:rPr>
        <w:t>A.  Lockers, Locks, &amp; Locker Times</w:t>
      </w:r>
    </w:p>
    <w:p w14:paraId="1CFB26E8" w14:textId="6A10424F" w:rsidR="009D67EE" w:rsidRPr="00F11310" w:rsidRDefault="00F64D69" w:rsidP="00713AD2">
      <w:pPr>
        <w:spacing w:after="0" w:line="276" w:lineRule="auto"/>
        <w:ind w:firstLine="720"/>
        <w:rPr>
          <w:rFonts w:ascii="Garamond" w:hAnsi="Garamond"/>
        </w:rPr>
      </w:pPr>
      <w:r w:rsidRPr="00F11310">
        <w:rPr>
          <w:rFonts w:ascii="Garamond" w:hAnsi="Garamond"/>
        </w:rPr>
        <w:t>All students are assigned a locker near their homeroom and a combination lock to ensure their belongings are secure</w:t>
      </w:r>
      <w:r w:rsidR="009D67EE" w:rsidRPr="00F11310">
        <w:rPr>
          <w:rFonts w:ascii="Garamond" w:hAnsi="Garamond"/>
        </w:rPr>
        <w:t>. Students may provide their own key lock, but are encouraged to keep a copy of the key with their homeroom to ensure continued access in the event of a lost key</w:t>
      </w:r>
      <w:r w:rsidRPr="00F11310">
        <w:rPr>
          <w:rFonts w:ascii="Garamond" w:hAnsi="Garamond"/>
        </w:rPr>
        <w:t xml:space="preserve">. </w:t>
      </w:r>
    </w:p>
    <w:p w14:paraId="17BD2458" w14:textId="77777777" w:rsidR="009D67EE" w:rsidRPr="00F11310" w:rsidRDefault="00F64D69" w:rsidP="00713AD2">
      <w:pPr>
        <w:spacing w:after="0" w:line="276" w:lineRule="auto"/>
        <w:ind w:firstLine="720"/>
        <w:rPr>
          <w:rFonts w:ascii="Garamond" w:hAnsi="Garamond"/>
        </w:rPr>
      </w:pPr>
      <w:r w:rsidRPr="00F11310">
        <w:rPr>
          <w:rFonts w:ascii="Garamond" w:hAnsi="Garamond"/>
          <w:b/>
          <w:bCs/>
          <w:u w:val="single"/>
        </w:rPr>
        <w:t>Students must keep outer wear</w:t>
      </w:r>
      <w:r w:rsidRPr="00F11310">
        <w:rPr>
          <w:rFonts w:ascii="Garamond" w:hAnsi="Garamond"/>
        </w:rPr>
        <w:t xml:space="preserve"> (hats, jackets, blankets, etc.) </w:t>
      </w:r>
      <w:r w:rsidRPr="00F11310">
        <w:rPr>
          <w:rFonts w:ascii="Garamond" w:hAnsi="Garamond"/>
          <w:b/>
          <w:bCs/>
          <w:u w:val="single"/>
        </w:rPr>
        <w:t xml:space="preserve">and </w:t>
      </w:r>
      <w:r w:rsidR="00FD06F6" w:rsidRPr="00F11310">
        <w:rPr>
          <w:rFonts w:ascii="Garamond" w:hAnsi="Garamond"/>
          <w:b/>
          <w:bCs/>
          <w:u w:val="single"/>
        </w:rPr>
        <w:t xml:space="preserve">bags </w:t>
      </w:r>
      <w:r w:rsidR="00FD06F6" w:rsidRPr="00F11310">
        <w:rPr>
          <w:rFonts w:ascii="Garamond" w:hAnsi="Garamond"/>
        </w:rPr>
        <w:t>(</w:t>
      </w:r>
      <w:r w:rsidRPr="00F11310">
        <w:rPr>
          <w:rFonts w:ascii="Garamond" w:hAnsi="Garamond"/>
        </w:rPr>
        <w:t>backpacks</w:t>
      </w:r>
      <w:r w:rsidR="00FD06F6" w:rsidRPr="00F11310">
        <w:rPr>
          <w:rFonts w:ascii="Garamond" w:hAnsi="Garamond"/>
        </w:rPr>
        <w:t>, bookbags, purses, satchels, etc.)</w:t>
      </w:r>
      <w:r w:rsidRPr="00F11310">
        <w:rPr>
          <w:rFonts w:ascii="Garamond" w:hAnsi="Garamond"/>
        </w:rPr>
        <w:t xml:space="preserve"> </w:t>
      </w:r>
      <w:r w:rsidRPr="00F11310">
        <w:rPr>
          <w:rFonts w:ascii="Garamond" w:hAnsi="Garamond"/>
          <w:b/>
          <w:bCs/>
          <w:u w:val="single"/>
        </w:rPr>
        <w:t>in their lockers during the school day.</w:t>
      </w:r>
      <w:r w:rsidRPr="00F11310">
        <w:rPr>
          <w:rFonts w:ascii="Garamond" w:hAnsi="Garamond"/>
        </w:rPr>
        <w:t xml:space="preserve"> </w:t>
      </w:r>
    </w:p>
    <w:p w14:paraId="4C1A03D6" w14:textId="44B6A654" w:rsidR="00FD06F6" w:rsidRPr="00F11310" w:rsidRDefault="00F64D69" w:rsidP="00713AD2">
      <w:pPr>
        <w:spacing w:after="0" w:line="276" w:lineRule="auto"/>
        <w:ind w:firstLine="720"/>
        <w:rPr>
          <w:rFonts w:ascii="Garamond" w:hAnsi="Garamond"/>
        </w:rPr>
      </w:pPr>
      <w:r w:rsidRPr="00F11310">
        <w:rPr>
          <w:rFonts w:ascii="Garamond" w:hAnsi="Garamond"/>
        </w:rPr>
        <w:t>Locker times are</w:t>
      </w:r>
      <w:r w:rsidR="00FD06F6" w:rsidRPr="00F11310">
        <w:rPr>
          <w:rFonts w:ascii="Garamond" w:hAnsi="Garamond"/>
        </w:rPr>
        <w:t>:</w:t>
      </w:r>
    </w:p>
    <w:p w14:paraId="45C1D75C" w14:textId="5B95A752" w:rsidR="00FD06F6" w:rsidRPr="00F11310" w:rsidRDefault="00F64D69" w:rsidP="004A679B">
      <w:pPr>
        <w:pStyle w:val="ListParagraph"/>
        <w:numPr>
          <w:ilvl w:val="0"/>
          <w:numId w:val="1"/>
        </w:numPr>
        <w:spacing w:after="0" w:line="240" w:lineRule="auto"/>
        <w:rPr>
          <w:rFonts w:ascii="Garamond" w:hAnsi="Garamond"/>
          <w:sz w:val="20"/>
          <w:szCs w:val="20"/>
        </w:rPr>
      </w:pPr>
      <w:r w:rsidRPr="00F11310">
        <w:rPr>
          <w:rFonts w:ascii="Garamond" w:hAnsi="Garamond"/>
          <w:sz w:val="20"/>
          <w:szCs w:val="20"/>
          <w:u w:val="single"/>
        </w:rPr>
        <w:t>before</w:t>
      </w:r>
      <w:r w:rsidRPr="00F11310">
        <w:rPr>
          <w:rFonts w:ascii="Garamond" w:hAnsi="Garamond"/>
          <w:sz w:val="20"/>
          <w:szCs w:val="20"/>
        </w:rPr>
        <w:t xml:space="preserve"> homeroom (8:40 to 8:45</w:t>
      </w:r>
      <w:r w:rsidR="007F4063" w:rsidRPr="00F11310">
        <w:rPr>
          <w:rFonts w:ascii="Garamond" w:hAnsi="Garamond"/>
          <w:sz w:val="20"/>
          <w:szCs w:val="20"/>
        </w:rPr>
        <w:t xml:space="preserve"> am</w:t>
      </w:r>
      <w:r w:rsidRPr="00F11310">
        <w:rPr>
          <w:rFonts w:ascii="Garamond" w:hAnsi="Garamond"/>
          <w:sz w:val="20"/>
          <w:szCs w:val="20"/>
        </w:rPr>
        <w:t xml:space="preserve">) </w:t>
      </w:r>
    </w:p>
    <w:p w14:paraId="6F66A0E5" w14:textId="1740D693" w:rsidR="00FD06F6" w:rsidRPr="00F11310" w:rsidRDefault="00F64D69" w:rsidP="004A679B">
      <w:pPr>
        <w:pStyle w:val="ListParagraph"/>
        <w:numPr>
          <w:ilvl w:val="0"/>
          <w:numId w:val="1"/>
        </w:numPr>
        <w:spacing w:after="0" w:line="240" w:lineRule="auto"/>
        <w:rPr>
          <w:rFonts w:ascii="Garamond" w:hAnsi="Garamond"/>
          <w:sz w:val="20"/>
          <w:szCs w:val="20"/>
        </w:rPr>
      </w:pPr>
      <w:r w:rsidRPr="00F11310">
        <w:rPr>
          <w:rFonts w:ascii="Garamond" w:hAnsi="Garamond"/>
          <w:sz w:val="20"/>
          <w:szCs w:val="20"/>
          <w:u w:val="single"/>
        </w:rPr>
        <w:t>before</w:t>
      </w:r>
      <w:r w:rsidRPr="00F11310">
        <w:rPr>
          <w:rFonts w:ascii="Garamond" w:hAnsi="Garamond"/>
          <w:sz w:val="20"/>
          <w:szCs w:val="20"/>
        </w:rPr>
        <w:t xml:space="preserve"> lunch (</w:t>
      </w:r>
      <w:r w:rsidR="007F4063" w:rsidRPr="00F11310">
        <w:rPr>
          <w:rFonts w:ascii="Garamond" w:hAnsi="Garamond"/>
          <w:sz w:val="20"/>
          <w:szCs w:val="20"/>
        </w:rPr>
        <w:t>12:25 to 12:27 pm</w:t>
      </w:r>
      <w:r w:rsidRPr="00F11310">
        <w:rPr>
          <w:rFonts w:ascii="Garamond" w:hAnsi="Garamond"/>
          <w:sz w:val="20"/>
          <w:szCs w:val="20"/>
        </w:rPr>
        <w:t>)</w:t>
      </w:r>
    </w:p>
    <w:p w14:paraId="18EFB084" w14:textId="1AE4FE18" w:rsidR="00FD06F6" w:rsidRPr="00F11310" w:rsidRDefault="00F64D69" w:rsidP="004A679B">
      <w:pPr>
        <w:pStyle w:val="ListParagraph"/>
        <w:numPr>
          <w:ilvl w:val="0"/>
          <w:numId w:val="1"/>
        </w:numPr>
        <w:spacing w:after="0" w:line="240" w:lineRule="auto"/>
        <w:rPr>
          <w:rFonts w:ascii="Garamond" w:hAnsi="Garamond"/>
          <w:sz w:val="20"/>
          <w:szCs w:val="20"/>
        </w:rPr>
      </w:pPr>
      <w:r w:rsidRPr="00F11310">
        <w:rPr>
          <w:rFonts w:ascii="Garamond" w:hAnsi="Garamond"/>
          <w:sz w:val="20"/>
          <w:szCs w:val="20"/>
          <w:u w:val="single"/>
        </w:rPr>
        <w:t>a</w:t>
      </w:r>
      <w:r w:rsidR="00147041" w:rsidRPr="00F11310">
        <w:rPr>
          <w:rFonts w:ascii="Garamond" w:hAnsi="Garamond"/>
          <w:sz w:val="20"/>
          <w:szCs w:val="20"/>
          <w:u w:val="single"/>
        </w:rPr>
        <w:t>f</w:t>
      </w:r>
      <w:r w:rsidRPr="00F11310">
        <w:rPr>
          <w:rFonts w:ascii="Garamond" w:hAnsi="Garamond"/>
          <w:sz w:val="20"/>
          <w:szCs w:val="20"/>
          <w:u w:val="single"/>
        </w:rPr>
        <w:t>t</w:t>
      </w:r>
      <w:r w:rsidR="00147041" w:rsidRPr="00F11310">
        <w:rPr>
          <w:rFonts w:ascii="Garamond" w:hAnsi="Garamond"/>
          <w:sz w:val="20"/>
          <w:szCs w:val="20"/>
          <w:u w:val="single"/>
        </w:rPr>
        <w:t>er</w:t>
      </w:r>
      <w:r w:rsidRPr="00F11310">
        <w:rPr>
          <w:rFonts w:ascii="Garamond" w:hAnsi="Garamond"/>
          <w:sz w:val="20"/>
          <w:szCs w:val="20"/>
        </w:rPr>
        <w:t xml:space="preserve"> dismissal (3:05 to 3:1</w:t>
      </w:r>
      <w:r w:rsidR="00147041" w:rsidRPr="00F11310">
        <w:rPr>
          <w:rFonts w:ascii="Garamond" w:hAnsi="Garamond"/>
          <w:sz w:val="20"/>
          <w:szCs w:val="20"/>
        </w:rPr>
        <w:t>0</w:t>
      </w:r>
      <w:r w:rsidR="007F4063" w:rsidRPr="00F11310">
        <w:rPr>
          <w:rFonts w:ascii="Garamond" w:hAnsi="Garamond"/>
          <w:sz w:val="20"/>
          <w:szCs w:val="20"/>
        </w:rPr>
        <w:t>pm</w:t>
      </w:r>
      <w:r w:rsidRPr="00F11310">
        <w:rPr>
          <w:rFonts w:ascii="Garamond" w:hAnsi="Garamond"/>
          <w:sz w:val="20"/>
          <w:szCs w:val="20"/>
        </w:rPr>
        <w:t>)</w:t>
      </w:r>
    </w:p>
    <w:p w14:paraId="72A69CFE" w14:textId="15C585D7" w:rsidR="00F64D69" w:rsidRPr="00F11310" w:rsidRDefault="00F64D69" w:rsidP="00713AD2">
      <w:pPr>
        <w:spacing w:after="0" w:line="276" w:lineRule="auto"/>
        <w:rPr>
          <w:rFonts w:ascii="Garamond" w:hAnsi="Garamond"/>
        </w:rPr>
      </w:pPr>
      <w:r w:rsidRPr="00F11310">
        <w:rPr>
          <w:rFonts w:ascii="Garamond" w:hAnsi="Garamond"/>
        </w:rPr>
        <w:t xml:space="preserve">Students must ask for </w:t>
      </w:r>
      <w:r w:rsidR="00FD06F6" w:rsidRPr="00F11310">
        <w:rPr>
          <w:rFonts w:ascii="Garamond" w:hAnsi="Garamond"/>
        </w:rPr>
        <w:t xml:space="preserve">teacher permission to be at their lockers at all other times throughout the school day. </w:t>
      </w:r>
    </w:p>
    <w:p w14:paraId="55AC3B75" w14:textId="4E27F652" w:rsidR="00FD06F6" w:rsidRPr="00F11310" w:rsidRDefault="00FD06F6" w:rsidP="00713AD2">
      <w:pPr>
        <w:spacing w:after="0" w:line="276" w:lineRule="auto"/>
        <w:rPr>
          <w:rFonts w:ascii="Garamond" w:hAnsi="Garamond"/>
        </w:rPr>
      </w:pPr>
      <w:r w:rsidRPr="00F11310">
        <w:rPr>
          <w:rFonts w:ascii="Garamond" w:hAnsi="Garamond"/>
        </w:rPr>
        <w:tab/>
      </w:r>
      <w:r w:rsidRPr="00F11310">
        <w:rPr>
          <w:rFonts w:ascii="Garamond" w:hAnsi="Garamond"/>
          <w:b/>
          <w:bCs/>
        </w:rPr>
        <w:t xml:space="preserve">Students </w:t>
      </w:r>
      <w:r w:rsidR="007F4063" w:rsidRPr="00F11310">
        <w:rPr>
          <w:rFonts w:ascii="Garamond" w:hAnsi="Garamond"/>
          <w:b/>
          <w:bCs/>
        </w:rPr>
        <w:t>are strongly encouraged to keep their locker combination private</w:t>
      </w:r>
      <w:r w:rsidR="007F4063" w:rsidRPr="00F11310">
        <w:rPr>
          <w:rFonts w:ascii="Garamond" w:hAnsi="Garamond"/>
        </w:rPr>
        <w:t xml:space="preserve">. Each student is responsible for the contents of their locker – they can be disciplined if they allow someone to share their locker and that person makes poor choices! No one wants that! Please help your student memorize their locker combination and remind them to use their own locker. </w:t>
      </w:r>
    </w:p>
    <w:p w14:paraId="4F4E6C9A" w14:textId="25CF2484" w:rsidR="003561B4" w:rsidRPr="00F11310" w:rsidRDefault="003561B4" w:rsidP="00CF287A">
      <w:pPr>
        <w:spacing w:after="0" w:line="240" w:lineRule="auto"/>
        <w:rPr>
          <w:rFonts w:ascii="Garamond" w:hAnsi="Garamond"/>
          <w:b/>
          <w:bCs/>
          <w:sz w:val="24"/>
          <w:szCs w:val="24"/>
        </w:rPr>
      </w:pPr>
      <w:r w:rsidRPr="00F11310">
        <w:rPr>
          <w:rFonts w:ascii="Garamond" w:hAnsi="Garamond"/>
          <w:b/>
          <w:bCs/>
        </w:rPr>
        <w:tab/>
      </w:r>
      <w:r w:rsidRPr="00F11310">
        <w:rPr>
          <w:rFonts w:ascii="Garamond" w:hAnsi="Garamond"/>
          <w:b/>
          <w:bCs/>
          <w:sz w:val="24"/>
          <w:szCs w:val="24"/>
        </w:rPr>
        <w:t>B.  Chromebooks</w:t>
      </w:r>
    </w:p>
    <w:p w14:paraId="15F31D7B" w14:textId="2A4C80E4" w:rsidR="007F4063" w:rsidRPr="00F11310" w:rsidRDefault="007F4063" w:rsidP="00713AD2">
      <w:pPr>
        <w:spacing w:after="0" w:line="276" w:lineRule="auto"/>
        <w:rPr>
          <w:rFonts w:ascii="Garamond" w:hAnsi="Garamond"/>
        </w:rPr>
      </w:pPr>
      <w:r w:rsidRPr="00F11310">
        <w:rPr>
          <w:rFonts w:ascii="Garamond" w:hAnsi="Garamond"/>
        </w:rPr>
        <w:tab/>
      </w:r>
      <w:r w:rsidR="00C57217" w:rsidRPr="00F11310">
        <w:rPr>
          <w:rFonts w:ascii="Garamond" w:hAnsi="Garamond"/>
        </w:rPr>
        <w:t>Each student has been issued a Chromebook, which they are</w:t>
      </w:r>
      <w:r w:rsidRPr="00F11310">
        <w:rPr>
          <w:rFonts w:ascii="Garamond" w:hAnsi="Garamond"/>
        </w:rPr>
        <w:t xml:space="preserve"> expected to bring to school </w:t>
      </w:r>
      <w:r w:rsidR="00C57217" w:rsidRPr="00F11310">
        <w:rPr>
          <w:rFonts w:ascii="Garamond" w:hAnsi="Garamond"/>
        </w:rPr>
        <w:t xml:space="preserve">fully-charged </w:t>
      </w:r>
      <w:r w:rsidRPr="00F11310">
        <w:rPr>
          <w:rFonts w:ascii="Garamond" w:hAnsi="Garamond"/>
        </w:rPr>
        <w:t>each day.</w:t>
      </w:r>
      <w:r w:rsidR="00EA0952" w:rsidRPr="00F11310">
        <w:rPr>
          <w:rFonts w:ascii="Garamond" w:hAnsi="Garamond"/>
        </w:rPr>
        <w:t xml:space="preserve"> Students will need their Chromebook in math and science</w:t>
      </w:r>
      <w:r w:rsidR="00C57217" w:rsidRPr="00F11310">
        <w:rPr>
          <w:rFonts w:ascii="Garamond" w:hAnsi="Garamond"/>
        </w:rPr>
        <w:t xml:space="preserve"> daily</w:t>
      </w:r>
      <w:r w:rsidR="00EA0952" w:rsidRPr="00F11310">
        <w:rPr>
          <w:rFonts w:ascii="Garamond" w:hAnsi="Garamond"/>
        </w:rPr>
        <w:t xml:space="preserve">. In order to reduce screentime, student Chromebooks will be stored in a locked charging cart throughout ELA and social studies, unless needed for coursework (online tests/writing assignments). </w:t>
      </w:r>
    </w:p>
    <w:p w14:paraId="3038882B" w14:textId="16B8A10A" w:rsidR="003561B4" w:rsidRPr="00F11310" w:rsidRDefault="003561B4" w:rsidP="00CF287A">
      <w:pPr>
        <w:spacing w:after="0" w:line="240" w:lineRule="auto"/>
        <w:rPr>
          <w:rFonts w:ascii="Garamond" w:hAnsi="Garamond"/>
          <w:b/>
          <w:bCs/>
          <w:sz w:val="24"/>
          <w:szCs w:val="24"/>
        </w:rPr>
      </w:pPr>
      <w:r w:rsidRPr="00F11310">
        <w:rPr>
          <w:rFonts w:ascii="Garamond" w:hAnsi="Garamond"/>
          <w:b/>
          <w:bCs/>
        </w:rPr>
        <w:tab/>
      </w:r>
      <w:r w:rsidRPr="00F11310">
        <w:rPr>
          <w:rFonts w:ascii="Garamond" w:hAnsi="Garamond"/>
          <w:b/>
          <w:bCs/>
          <w:sz w:val="24"/>
          <w:szCs w:val="24"/>
        </w:rPr>
        <w:t>C.  Textbooks/Educational Materials</w:t>
      </w:r>
    </w:p>
    <w:p w14:paraId="0B4C84A5" w14:textId="65722C9E" w:rsidR="003561B4" w:rsidRPr="00F11310" w:rsidRDefault="00EA0952" w:rsidP="00713AD2">
      <w:pPr>
        <w:spacing w:after="0" w:line="276" w:lineRule="auto"/>
        <w:rPr>
          <w:rFonts w:ascii="Garamond" w:hAnsi="Garamond"/>
        </w:rPr>
      </w:pPr>
      <w:r w:rsidRPr="00F11310">
        <w:rPr>
          <w:rFonts w:ascii="Garamond" w:hAnsi="Garamond"/>
        </w:rPr>
        <w:tab/>
      </w:r>
      <w:r w:rsidR="00C57217" w:rsidRPr="00F11310">
        <w:rPr>
          <w:rFonts w:ascii="Garamond" w:hAnsi="Garamond"/>
        </w:rPr>
        <w:t>The most important thing a student can bring to each class is a writing utensil! Please see</w:t>
      </w:r>
      <w:r w:rsidR="004A679B" w:rsidRPr="00F11310">
        <w:rPr>
          <w:rFonts w:ascii="Garamond" w:hAnsi="Garamond"/>
        </w:rPr>
        <w:t xml:space="preserve"> each</w:t>
      </w:r>
      <w:r w:rsidR="00C57217" w:rsidRPr="00F11310">
        <w:rPr>
          <w:rFonts w:ascii="Garamond" w:hAnsi="Garamond"/>
        </w:rPr>
        <w:t xml:space="preserve"> course syllab</w:t>
      </w:r>
      <w:r w:rsidR="004A679B" w:rsidRPr="00F11310">
        <w:rPr>
          <w:rFonts w:ascii="Garamond" w:hAnsi="Garamond"/>
        </w:rPr>
        <w:t>us</w:t>
      </w:r>
      <w:r w:rsidR="00C57217" w:rsidRPr="00F11310">
        <w:rPr>
          <w:rFonts w:ascii="Garamond" w:hAnsi="Garamond"/>
        </w:rPr>
        <w:t xml:space="preserve"> for a comprehensive list of required materials for each class.</w:t>
      </w:r>
    </w:p>
    <w:p w14:paraId="6933D9C1" w14:textId="2D8D3FD8" w:rsidR="007D1B29" w:rsidRPr="00F11310" w:rsidRDefault="007D1B29" w:rsidP="00713AD2">
      <w:pPr>
        <w:spacing w:after="0" w:line="276" w:lineRule="auto"/>
        <w:rPr>
          <w:rFonts w:ascii="Garamond" w:hAnsi="Garamond"/>
          <w:b/>
          <w:bCs/>
        </w:rPr>
      </w:pPr>
      <w:r w:rsidRPr="00F11310">
        <w:rPr>
          <w:rFonts w:ascii="Garamond" w:hAnsi="Garamond"/>
        </w:rPr>
        <w:tab/>
      </w:r>
      <w:r w:rsidRPr="00F11310">
        <w:rPr>
          <w:rFonts w:ascii="Garamond" w:hAnsi="Garamond"/>
          <w:b/>
          <w:bCs/>
          <w:sz w:val="24"/>
          <w:szCs w:val="24"/>
        </w:rPr>
        <w:t>D. Online Platforms</w:t>
      </w:r>
    </w:p>
    <w:p w14:paraId="1ED701AF" w14:textId="5B97BBA7" w:rsidR="007D1B29" w:rsidRPr="00F11310" w:rsidRDefault="007D1B29" w:rsidP="00713AD2">
      <w:pPr>
        <w:spacing w:after="0" w:line="276" w:lineRule="auto"/>
        <w:rPr>
          <w:rFonts w:ascii="Garamond" w:hAnsi="Garamond"/>
        </w:rPr>
      </w:pPr>
      <w:r w:rsidRPr="00F11310">
        <w:rPr>
          <w:rFonts w:ascii="Garamond" w:hAnsi="Garamond"/>
        </w:rPr>
        <w:tab/>
        <w:t xml:space="preserve">All classes use Infinite Campus to record grades and Schoology to post student’s assignments, and parents can access these platforms with their own accounts. </w:t>
      </w:r>
      <w:r w:rsidR="00F11310" w:rsidRPr="00F11310">
        <w:rPr>
          <w:rFonts w:ascii="Garamond" w:hAnsi="Garamond"/>
        </w:rPr>
        <w:t xml:space="preserve">Teachers are expected to monitor Chromebook use during class using </w:t>
      </w:r>
      <w:proofErr w:type="spellStart"/>
      <w:r w:rsidR="00F11310" w:rsidRPr="00F11310">
        <w:rPr>
          <w:rFonts w:ascii="Garamond" w:hAnsi="Garamond"/>
        </w:rPr>
        <w:t>Classwize</w:t>
      </w:r>
      <w:proofErr w:type="spellEnd"/>
      <w:r w:rsidR="00F11310" w:rsidRPr="00F11310">
        <w:rPr>
          <w:rFonts w:ascii="Garamond" w:hAnsi="Garamond"/>
        </w:rPr>
        <w:t xml:space="preserve">, hall passes using </w:t>
      </w:r>
      <w:proofErr w:type="spellStart"/>
      <w:r w:rsidR="00F11310" w:rsidRPr="00F11310">
        <w:rPr>
          <w:rFonts w:ascii="Garamond" w:hAnsi="Garamond"/>
        </w:rPr>
        <w:t>SmartPass</w:t>
      </w:r>
      <w:proofErr w:type="spellEnd"/>
      <w:r w:rsidR="00F11310" w:rsidRPr="00F11310">
        <w:rPr>
          <w:rFonts w:ascii="Garamond" w:hAnsi="Garamond"/>
        </w:rPr>
        <w:t>, and reward positive behavior using PBIS. Students can use Clever to manage passwords and log-in information to all platforms. Additionally</w:t>
      </w:r>
      <w:r w:rsidRPr="00F11310">
        <w:rPr>
          <w:rFonts w:ascii="Garamond" w:hAnsi="Garamond"/>
        </w:rPr>
        <w:t>, students will use the following online resources in their classes:</w:t>
      </w:r>
    </w:p>
    <w:tbl>
      <w:tblPr>
        <w:tblStyle w:val="TableGrid"/>
        <w:tblW w:w="0" w:type="auto"/>
        <w:tblLook w:val="04A0" w:firstRow="1" w:lastRow="0" w:firstColumn="1" w:lastColumn="0" w:noHBand="0" w:noVBand="1"/>
      </w:tblPr>
      <w:tblGrid>
        <w:gridCol w:w="2697"/>
        <w:gridCol w:w="2697"/>
        <w:gridCol w:w="2698"/>
        <w:gridCol w:w="2698"/>
      </w:tblGrid>
      <w:tr w:rsidR="007D1B29" w:rsidRPr="00F11310" w14:paraId="4993E8CD" w14:textId="77777777" w:rsidTr="002B0320">
        <w:tc>
          <w:tcPr>
            <w:tcW w:w="2697" w:type="dxa"/>
            <w:tcBorders>
              <w:top w:val="nil"/>
              <w:left w:val="nil"/>
              <w:bottom w:val="nil"/>
              <w:right w:val="single" w:sz="4" w:space="0" w:color="auto"/>
            </w:tcBorders>
            <w:shd w:val="clear" w:color="auto" w:fill="C00000"/>
          </w:tcPr>
          <w:p w14:paraId="1D8E14FA" w14:textId="77777777" w:rsidR="007D1B29" w:rsidRPr="00F11310" w:rsidRDefault="007D1B29" w:rsidP="002B0320">
            <w:pPr>
              <w:rPr>
                <w:rFonts w:ascii="Garamond" w:hAnsi="Garamond"/>
                <w:b/>
                <w:bCs/>
                <w:color w:val="FFFFFF" w:themeColor="background1"/>
                <w:u w:val="single"/>
              </w:rPr>
            </w:pPr>
            <w:r w:rsidRPr="00F11310">
              <w:rPr>
                <w:rFonts w:ascii="Garamond" w:hAnsi="Garamond"/>
                <w:b/>
                <w:bCs/>
                <w:color w:val="FFFFFF" w:themeColor="background1"/>
                <w:u w:val="single"/>
              </w:rPr>
              <w:t>English/Language Arts</w:t>
            </w:r>
          </w:p>
          <w:p w14:paraId="6EC78F69" w14:textId="77777777" w:rsidR="007D1B29" w:rsidRPr="00F11310" w:rsidRDefault="007D1B29" w:rsidP="002B0320">
            <w:pPr>
              <w:rPr>
                <w:rFonts w:ascii="Garamond" w:hAnsi="Garamond"/>
                <w:b/>
                <w:bCs/>
                <w:color w:val="FFFFFF" w:themeColor="background1"/>
              </w:rPr>
            </w:pPr>
            <w:r w:rsidRPr="00F11310">
              <w:rPr>
                <w:rFonts w:ascii="Garamond" w:hAnsi="Garamond"/>
                <w:b/>
                <w:bCs/>
                <w:color w:val="FFFFFF" w:themeColor="background1"/>
                <w:sz w:val="18"/>
                <w:szCs w:val="18"/>
              </w:rPr>
              <w:t>(Domowicz/</w:t>
            </w:r>
            <w:proofErr w:type="spellStart"/>
            <w:r w:rsidRPr="00F11310">
              <w:rPr>
                <w:rFonts w:ascii="Garamond" w:hAnsi="Garamond"/>
                <w:b/>
                <w:bCs/>
                <w:color w:val="FFFFFF" w:themeColor="background1"/>
                <w:sz w:val="18"/>
                <w:szCs w:val="18"/>
              </w:rPr>
              <w:t>Rugh</w:t>
            </w:r>
            <w:proofErr w:type="spellEnd"/>
            <w:r w:rsidRPr="00F11310">
              <w:rPr>
                <w:rFonts w:ascii="Garamond" w:hAnsi="Garamond"/>
                <w:b/>
                <w:bCs/>
                <w:color w:val="FFFFFF" w:themeColor="background1"/>
                <w:sz w:val="18"/>
                <w:szCs w:val="18"/>
              </w:rPr>
              <w:t>-Grove)</w:t>
            </w:r>
          </w:p>
        </w:tc>
        <w:tc>
          <w:tcPr>
            <w:tcW w:w="2697" w:type="dxa"/>
            <w:tcBorders>
              <w:top w:val="nil"/>
              <w:left w:val="single" w:sz="4" w:space="0" w:color="auto"/>
              <w:bottom w:val="nil"/>
              <w:right w:val="single" w:sz="4" w:space="0" w:color="auto"/>
            </w:tcBorders>
            <w:shd w:val="clear" w:color="auto" w:fill="C00000"/>
          </w:tcPr>
          <w:p w14:paraId="78D5B21E" w14:textId="77777777" w:rsidR="007D1B29" w:rsidRPr="00F11310" w:rsidRDefault="007D1B29" w:rsidP="002B0320">
            <w:pPr>
              <w:rPr>
                <w:rFonts w:ascii="Garamond" w:hAnsi="Garamond"/>
                <w:b/>
                <w:bCs/>
                <w:color w:val="FFFFFF" w:themeColor="background1"/>
                <w:u w:val="single"/>
              </w:rPr>
            </w:pPr>
            <w:r w:rsidRPr="00F11310">
              <w:rPr>
                <w:rFonts w:ascii="Garamond" w:hAnsi="Garamond"/>
                <w:b/>
                <w:bCs/>
                <w:color w:val="FFFFFF" w:themeColor="background1"/>
                <w:u w:val="single"/>
              </w:rPr>
              <w:t>Mathematics</w:t>
            </w:r>
          </w:p>
          <w:p w14:paraId="391F1638" w14:textId="77777777" w:rsidR="007D1B29" w:rsidRPr="00F11310" w:rsidRDefault="007D1B29" w:rsidP="002B0320">
            <w:pPr>
              <w:rPr>
                <w:rFonts w:ascii="Garamond" w:hAnsi="Garamond"/>
                <w:b/>
                <w:bCs/>
                <w:color w:val="FFFFFF" w:themeColor="background1"/>
              </w:rPr>
            </w:pPr>
            <w:r w:rsidRPr="00F11310">
              <w:rPr>
                <w:rFonts w:ascii="Garamond" w:hAnsi="Garamond"/>
                <w:b/>
                <w:bCs/>
                <w:color w:val="FFFFFF" w:themeColor="background1"/>
                <w:sz w:val="18"/>
                <w:szCs w:val="18"/>
              </w:rPr>
              <w:t>(</w:t>
            </w:r>
            <w:proofErr w:type="spellStart"/>
            <w:r w:rsidRPr="00F11310">
              <w:rPr>
                <w:rFonts w:ascii="Garamond" w:hAnsi="Garamond"/>
                <w:b/>
                <w:bCs/>
                <w:color w:val="FFFFFF" w:themeColor="background1"/>
                <w:sz w:val="18"/>
                <w:szCs w:val="18"/>
              </w:rPr>
              <w:t>Ferrare</w:t>
            </w:r>
            <w:proofErr w:type="spellEnd"/>
            <w:r w:rsidRPr="00F11310">
              <w:rPr>
                <w:rFonts w:ascii="Garamond" w:hAnsi="Garamond"/>
                <w:b/>
                <w:bCs/>
                <w:color w:val="FFFFFF" w:themeColor="background1"/>
                <w:sz w:val="18"/>
                <w:szCs w:val="18"/>
              </w:rPr>
              <w:t>)</w:t>
            </w:r>
          </w:p>
        </w:tc>
        <w:tc>
          <w:tcPr>
            <w:tcW w:w="2698" w:type="dxa"/>
            <w:tcBorders>
              <w:top w:val="nil"/>
              <w:left w:val="single" w:sz="4" w:space="0" w:color="auto"/>
              <w:bottom w:val="nil"/>
              <w:right w:val="single" w:sz="4" w:space="0" w:color="auto"/>
            </w:tcBorders>
            <w:shd w:val="clear" w:color="auto" w:fill="C00000"/>
          </w:tcPr>
          <w:p w14:paraId="78A43CC7" w14:textId="77777777" w:rsidR="007D1B29" w:rsidRPr="00F11310" w:rsidRDefault="007D1B29" w:rsidP="002B0320">
            <w:pPr>
              <w:rPr>
                <w:rFonts w:ascii="Garamond" w:hAnsi="Garamond"/>
                <w:b/>
                <w:bCs/>
                <w:color w:val="FFFFFF" w:themeColor="background1"/>
                <w:u w:val="single"/>
              </w:rPr>
            </w:pPr>
            <w:r w:rsidRPr="00F11310">
              <w:rPr>
                <w:rFonts w:ascii="Garamond" w:hAnsi="Garamond"/>
                <w:b/>
                <w:bCs/>
                <w:color w:val="FFFFFF" w:themeColor="background1"/>
                <w:u w:val="single"/>
              </w:rPr>
              <w:t>Science</w:t>
            </w:r>
          </w:p>
          <w:p w14:paraId="4FBCA7B6" w14:textId="77777777" w:rsidR="007D1B29" w:rsidRPr="00F11310" w:rsidRDefault="007D1B29" w:rsidP="002B0320">
            <w:pPr>
              <w:rPr>
                <w:rFonts w:ascii="Garamond" w:hAnsi="Garamond"/>
                <w:b/>
                <w:bCs/>
                <w:color w:val="FFFFFF" w:themeColor="background1"/>
              </w:rPr>
            </w:pPr>
            <w:r w:rsidRPr="00F11310">
              <w:rPr>
                <w:rFonts w:ascii="Garamond" w:hAnsi="Garamond"/>
                <w:b/>
                <w:bCs/>
                <w:color w:val="FFFFFF" w:themeColor="background1"/>
                <w:sz w:val="18"/>
                <w:szCs w:val="18"/>
              </w:rPr>
              <w:t>(Bryan/</w:t>
            </w:r>
            <w:proofErr w:type="spellStart"/>
            <w:r w:rsidRPr="00F11310">
              <w:rPr>
                <w:rFonts w:ascii="Garamond" w:hAnsi="Garamond"/>
                <w:b/>
                <w:bCs/>
                <w:color w:val="FFFFFF" w:themeColor="background1"/>
                <w:sz w:val="18"/>
                <w:szCs w:val="18"/>
              </w:rPr>
              <w:t>Nesbella</w:t>
            </w:r>
            <w:proofErr w:type="spellEnd"/>
            <w:r w:rsidRPr="00F11310">
              <w:rPr>
                <w:rFonts w:ascii="Garamond" w:hAnsi="Garamond"/>
                <w:b/>
                <w:bCs/>
                <w:color w:val="FFFFFF" w:themeColor="background1"/>
                <w:sz w:val="18"/>
                <w:szCs w:val="18"/>
              </w:rPr>
              <w:t>)</w:t>
            </w:r>
          </w:p>
        </w:tc>
        <w:tc>
          <w:tcPr>
            <w:tcW w:w="2698" w:type="dxa"/>
            <w:tcBorders>
              <w:top w:val="nil"/>
              <w:left w:val="single" w:sz="4" w:space="0" w:color="auto"/>
              <w:bottom w:val="nil"/>
              <w:right w:val="nil"/>
            </w:tcBorders>
            <w:shd w:val="clear" w:color="auto" w:fill="C00000"/>
          </w:tcPr>
          <w:p w14:paraId="137AD00E" w14:textId="77777777" w:rsidR="007D1B29" w:rsidRPr="00F11310" w:rsidRDefault="007D1B29" w:rsidP="002B0320">
            <w:pPr>
              <w:rPr>
                <w:rFonts w:ascii="Garamond" w:hAnsi="Garamond"/>
                <w:b/>
                <w:bCs/>
                <w:color w:val="FFFFFF" w:themeColor="background1"/>
                <w:u w:val="single"/>
              </w:rPr>
            </w:pPr>
            <w:r w:rsidRPr="00F11310">
              <w:rPr>
                <w:rFonts w:ascii="Garamond" w:hAnsi="Garamond"/>
                <w:b/>
                <w:bCs/>
                <w:color w:val="FFFFFF" w:themeColor="background1"/>
                <w:u w:val="single"/>
              </w:rPr>
              <w:t>Social Studies</w:t>
            </w:r>
          </w:p>
          <w:p w14:paraId="698C61E1" w14:textId="77777777" w:rsidR="007D1B29" w:rsidRPr="00F11310" w:rsidRDefault="007D1B29" w:rsidP="002B0320">
            <w:pPr>
              <w:rPr>
                <w:rFonts w:ascii="Garamond" w:hAnsi="Garamond"/>
                <w:b/>
                <w:bCs/>
                <w:color w:val="FFFFFF" w:themeColor="background1"/>
              </w:rPr>
            </w:pPr>
            <w:r w:rsidRPr="00F11310">
              <w:rPr>
                <w:rFonts w:ascii="Garamond" w:hAnsi="Garamond"/>
                <w:b/>
                <w:bCs/>
                <w:color w:val="FFFFFF" w:themeColor="background1"/>
                <w:sz w:val="18"/>
                <w:szCs w:val="18"/>
              </w:rPr>
              <w:t>(Leonard/</w:t>
            </w:r>
            <w:proofErr w:type="spellStart"/>
            <w:r w:rsidRPr="00F11310">
              <w:rPr>
                <w:rFonts w:ascii="Garamond" w:hAnsi="Garamond"/>
                <w:b/>
                <w:bCs/>
                <w:color w:val="FFFFFF" w:themeColor="background1"/>
                <w:sz w:val="18"/>
                <w:szCs w:val="18"/>
              </w:rPr>
              <w:t>Nesbella</w:t>
            </w:r>
            <w:proofErr w:type="spellEnd"/>
            <w:r w:rsidRPr="00F11310">
              <w:rPr>
                <w:rFonts w:ascii="Garamond" w:hAnsi="Garamond"/>
                <w:b/>
                <w:bCs/>
                <w:color w:val="FFFFFF" w:themeColor="background1"/>
                <w:sz w:val="18"/>
                <w:szCs w:val="18"/>
              </w:rPr>
              <w:t>)</w:t>
            </w:r>
          </w:p>
        </w:tc>
      </w:tr>
      <w:tr w:rsidR="007D1B29" w:rsidRPr="00F11310" w14:paraId="7F4E7446" w14:textId="77777777" w:rsidTr="002B0320">
        <w:tc>
          <w:tcPr>
            <w:tcW w:w="2697" w:type="dxa"/>
            <w:tcBorders>
              <w:top w:val="nil"/>
              <w:left w:val="nil"/>
              <w:bottom w:val="nil"/>
              <w:right w:val="single" w:sz="4" w:space="0" w:color="auto"/>
            </w:tcBorders>
          </w:tcPr>
          <w:p w14:paraId="4A56E82C" w14:textId="66A22726" w:rsidR="007D1B29" w:rsidRPr="00F11310" w:rsidRDefault="007D1B29" w:rsidP="002B0320">
            <w:pPr>
              <w:rPr>
                <w:rFonts w:ascii="Garamond" w:hAnsi="Garamond"/>
              </w:rPr>
            </w:pPr>
            <w:r w:rsidRPr="00F11310">
              <w:rPr>
                <w:rFonts w:ascii="Garamond" w:hAnsi="Garamond"/>
              </w:rPr>
              <w:t>HMH Ed</w:t>
            </w:r>
          </w:p>
        </w:tc>
        <w:tc>
          <w:tcPr>
            <w:tcW w:w="2697" w:type="dxa"/>
            <w:tcBorders>
              <w:top w:val="nil"/>
              <w:left w:val="single" w:sz="4" w:space="0" w:color="auto"/>
              <w:bottom w:val="nil"/>
              <w:right w:val="single" w:sz="4" w:space="0" w:color="auto"/>
            </w:tcBorders>
          </w:tcPr>
          <w:p w14:paraId="0315C8D0" w14:textId="23EB4602" w:rsidR="007D1B29" w:rsidRPr="00F11310" w:rsidRDefault="007D1B29" w:rsidP="002B0320">
            <w:pPr>
              <w:rPr>
                <w:rFonts w:ascii="Garamond" w:hAnsi="Garamond"/>
              </w:rPr>
            </w:pPr>
            <w:r w:rsidRPr="00F11310">
              <w:rPr>
                <w:rFonts w:ascii="Garamond" w:hAnsi="Garamond"/>
              </w:rPr>
              <w:t>I-ready</w:t>
            </w:r>
          </w:p>
        </w:tc>
        <w:tc>
          <w:tcPr>
            <w:tcW w:w="2698" w:type="dxa"/>
            <w:tcBorders>
              <w:top w:val="nil"/>
              <w:left w:val="single" w:sz="4" w:space="0" w:color="auto"/>
              <w:bottom w:val="nil"/>
              <w:right w:val="single" w:sz="4" w:space="0" w:color="auto"/>
            </w:tcBorders>
          </w:tcPr>
          <w:p w14:paraId="75C58B75" w14:textId="04BB0087" w:rsidR="007D1B29" w:rsidRPr="00F11310" w:rsidRDefault="007D1B29" w:rsidP="002B0320">
            <w:pPr>
              <w:rPr>
                <w:rFonts w:ascii="Garamond" w:hAnsi="Garamond"/>
              </w:rPr>
            </w:pPr>
            <w:proofErr w:type="spellStart"/>
            <w:r w:rsidRPr="00F11310">
              <w:rPr>
                <w:rFonts w:ascii="Garamond" w:hAnsi="Garamond"/>
              </w:rPr>
              <w:t>OpenEdSci</w:t>
            </w:r>
            <w:proofErr w:type="spellEnd"/>
          </w:p>
        </w:tc>
        <w:tc>
          <w:tcPr>
            <w:tcW w:w="2698" w:type="dxa"/>
            <w:tcBorders>
              <w:top w:val="nil"/>
              <w:left w:val="single" w:sz="4" w:space="0" w:color="auto"/>
              <w:bottom w:val="nil"/>
              <w:right w:val="nil"/>
            </w:tcBorders>
          </w:tcPr>
          <w:p w14:paraId="3683F4AD" w14:textId="3FB35D60" w:rsidR="007D1B29" w:rsidRPr="00F11310" w:rsidRDefault="00F11310" w:rsidP="002B0320">
            <w:pPr>
              <w:rPr>
                <w:rFonts w:ascii="Garamond" w:hAnsi="Garamond"/>
              </w:rPr>
            </w:pPr>
            <w:r w:rsidRPr="00F11310">
              <w:rPr>
                <w:rFonts w:ascii="Garamond" w:hAnsi="Garamond"/>
              </w:rPr>
              <w:t>History McGraw Hill</w:t>
            </w:r>
          </w:p>
        </w:tc>
      </w:tr>
      <w:tr w:rsidR="007D1B29" w:rsidRPr="00F11310" w14:paraId="7D3EA0AA" w14:textId="77777777" w:rsidTr="002B0320">
        <w:tc>
          <w:tcPr>
            <w:tcW w:w="2697" w:type="dxa"/>
            <w:tcBorders>
              <w:top w:val="nil"/>
              <w:left w:val="nil"/>
              <w:bottom w:val="nil"/>
              <w:right w:val="single" w:sz="4" w:space="0" w:color="auto"/>
            </w:tcBorders>
          </w:tcPr>
          <w:p w14:paraId="6580ACDD" w14:textId="50EC1DAC" w:rsidR="007D1B29" w:rsidRPr="00F11310" w:rsidRDefault="007D1B29" w:rsidP="002B0320">
            <w:pPr>
              <w:rPr>
                <w:rFonts w:ascii="Garamond" w:hAnsi="Garamond"/>
              </w:rPr>
            </w:pPr>
            <w:r w:rsidRPr="00F11310">
              <w:rPr>
                <w:rFonts w:ascii="Garamond" w:hAnsi="Garamond"/>
              </w:rPr>
              <w:t>Writable</w:t>
            </w:r>
          </w:p>
        </w:tc>
        <w:tc>
          <w:tcPr>
            <w:tcW w:w="2697" w:type="dxa"/>
            <w:tcBorders>
              <w:top w:val="nil"/>
              <w:left w:val="single" w:sz="4" w:space="0" w:color="auto"/>
              <w:bottom w:val="nil"/>
              <w:right w:val="single" w:sz="4" w:space="0" w:color="auto"/>
            </w:tcBorders>
          </w:tcPr>
          <w:p w14:paraId="1474801E" w14:textId="77777777" w:rsidR="007D1B29" w:rsidRPr="00F11310" w:rsidRDefault="007D1B29" w:rsidP="002B0320">
            <w:pPr>
              <w:rPr>
                <w:rFonts w:ascii="Garamond" w:hAnsi="Garamond"/>
              </w:rPr>
            </w:pPr>
          </w:p>
        </w:tc>
        <w:tc>
          <w:tcPr>
            <w:tcW w:w="2698" w:type="dxa"/>
            <w:tcBorders>
              <w:top w:val="nil"/>
              <w:left w:val="single" w:sz="4" w:space="0" w:color="auto"/>
              <w:bottom w:val="nil"/>
              <w:right w:val="single" w:sz="4" w:space="0" w:color="auto"/>
            </w:tcBorders>
          </w:tcPr>
          <w:p w14:paraId="5463AC9B" w14:textId="77777777" w:rsidR="007D1B29" w:rsidRPr="00F11310" w:rsidRDefault="007D1B29" w:rsidP="002B0320">
            <w:pPr>
              <w:rPr>
                <w:rFonts w:ascii="Garamond" w:hAnsi="Garamond"/>
              </w:rPr>
            </w:pPr>
          </w:p>
        </w:tc>
        <w:tc>
          <w:tcPr>
            <w:tcW w:w="2698" w:type="dxa"/>
            <w:tcBorders>
              <w:top w:val="nil"/>
              <w:left w:val="single" w:sz="4" w:space="0" w:color="auto"/>
              <w:bottom w:val="nil"/>
              <w:right w:val="nil"/>
            </w:tcBorders>
          </w:tcPr>
          <w:p w14:paraId="0EE18882" w14:textId="77777777" w:rsidR="007D1B29" w:rsidRPr="00F11310" w:rsidRDefault="007D1B29" w:rsidP="002B0320">
            <w:pPr>
              <w:rPr>
                <w:rFonts w:ascii="Garamond" w:hAnsi="Garamond"/>
              </w:rPr>
            </w:pPr>
          </w:p>
        </w:tc>
      </w:tr>
      <w:tr w:rsidR="007D1B29" w:rsidRPr="00F11310" w14:paraId="114C1444" w14:textId="77777777" w:rsidTr="002B0320">
        <w:tc>
          <w:tcPr>
            <w:tcW w:w="2697" w:type="dxa"/>
            <w:tcBorders>
              <w:top w:val="nil"/>
              <w:left w:val="nil"/>
              <w:bottom w:val="nil"/>
              <w:right w:val="single" w:sz="4" w:space="0" w:color="auto"/>
            </w:tcBorders>
          </w:tcPr>
          <w:p w14:paraId="3247AE23" w14:textId="433A39B3" w:rsidR="007D1B29" w:rsidRPr="00F11310" w:rsidRDefault="007D1B29" w:rsidP="002B0320">
            <w:pPr>
              <w:rPr>
                <w:rFonts w:ascii="Garamond" w:hAnsi="Garamond"/>
              </w:rPr>
            </w:pPr>
            <w:r w:rsidRPr="00F11310">
              <w:rPr>
                <w:rFonts w:ascii="Garamond" w:hAnsi="Garamond"/>
              </w:rPr>
              <w:t>NWEA Map Test</w:t>
            </w:r>
          </w:p>
        </w:tc>
        <w:tc>
          <w:tcPr>
            <w:tcW w:w="2697" w:type="dxa"/>
            <w:tcBorders>
              <w:top w:val="nil"/>
              <w:left w:val="single" w:sz="4" w:space="0" w:color="auto"/>
              <w:bottom w:val="nil"/>
              <w:right w:val="single" w:sz="4" w:space="0" w:color="auto"/>
            </w:tcBorders>
          </w:tcPr>
          <w:p w14:paraId="02F04604" w14:textId="77777777" w:rsidR="007D1B29" w:rsidRPr="00F11310" w:rsidRDefault="007D1B29" w:rsidP="002B0320">
            <w:pPr>
              <w:rPr>
                <w:rFonts w:ascii="Garamond" w:hAnsi="Garamond"/>
              </w:rPr>
            </w:pPr>
          </w:p>
        </w:tc>
        <w:tc>
          <w:tcPr>
            <w:tcW w:w="2698" w:type="dxa"/>
            <w:tcBorders>
              <w:top w:val="nil"/>
              <w:left w:val="single" w:sz="4" w:space="0" w:color="auto"/>
              <w:bottom w:val="nil"/>
              <w:right w:val="single" w:sz="4" w:space="0" w:color="auto"/>
            </w:tcBorders>
          </w:tcPr>
          <w:p w14:paraId="56BABE00" w14:textId="77777777" w:rsidR="007D1B29" w:rsidRPr="00F11310" w:rsidRDefault="007D1B29" w:rsidP="002B0320">
            <w:pPr>
              <w:rPr>
                <w:rFonts w:ascii="Garamond" w:hAnsi="Garamond"/>
              </w:rPr>
            </w:pPr>
          </w:p>
        </w:tc>
        <w:tc>
          <w:tcPr>
            <w:tcW w:w="2698" w:type="dxa"/>
            <w:tcBorders>
              <w:top w:val="nil"/>
              <w:left w:val="single" w:sz="4" w:space="0" w:color="auto"/>
              <w:bottom w:val="nil"/>
              <w:right w:val="nil"/>
            </w:tcBorders>
          </w:tcPr>
          <w:p w14:paraId="5517E8D5" w14:textId="77777777" w:rsidR="007D1B29" w:rsidRPr="00F11310" w:rsidRDefault="007D1B29" w:rsidP="002B0320">
            <w:pPr>
              <w:rPr>
                <w:rFonts w:ascii="Garamond" w:hAnsi="Garamond"/>
              </w:rPr>
            </w:pPr>
          </w:p>
        </w:tc>
      </w:tr>
    </w:tbl>
    <w:p w14:paraId="02D7A3C7" w14:textId="77777777" w:rsidR="00F11310" w:rsidRPr="00F11310" w:rsidRDefault="00F11310" w:rsidP="00713AD2">
      <w:pPr>
        <w:spacing w:after="0" w:line="276" w:lineRule="auto"/>
        <w:rPr>
          <w:rFonts w:ascii="Garamond" w:hAnsi="Garamond"/>
          <w:b/>
          <w:bCs/>
          <w:sz w:val="10"/>
          <w:szCs w:val="10"/>
        </w:rPr>
      </w:pPr>
    </w:p>
    <w:p w14:paraId="2AF57112" w14:textId="6BED1F53" w:rsidR="00B90BDA"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t>V</w:t>
      </w:r>
      <w:r w:rsidR="00CE7945" w:rsidRPr="00F11310">
        <w:rPr>
          <w:rFonts w:ascii="Garamond" w:hAnsi="Garamond"/>
          <w:b/>
          <w:bCs/>
          <w:sz w:val="24"/>
          <w:szCs w:val="24"/>
        </w:rPr>
        <w:t>I</w:t>
      </w:r>
      <w:r w:rsidRPr="00F11310">
        <w:rPr>
          <w:rFonts w:ascii="Garamond" w:hAnsi="Garamond"/>
          <w:b/>
          <w:bCs/>
          <w:sz w:val="24"/>
          <w:szCs w:val="24"/>
        </w:rPr>
        <w:t xml:space="preserve">.  </w:t>
      </w:r>
      <w:r w:rsidR="00B90BDA" w:rsidRPr="00F11310">
        <w:rPr>
          <w:rFonts w:ascii="Garamond" w:hAnsi="Garamond"/>
          <w:b/>
          <w:bCs/>
          <w:sz w:val="24"/>
          <w:szCs w:val="24"/>
        </w:rPr>
        <w:t xml:space="preserve">Academics &amp; Grading </w:t>
      </w:r>
    </w:p>
    <w:p w14:paraId="64F01C55" w14:textId="65D70384" w:rsidR="00B90BDA" w:rsidRPr="00F11310" w:rsidRDefault="00B90BDA" w:rsidP="00713AD2">
      <w:pPr>
        <w:spacing w:after="0" w:line="276" w:lineRule="auto"/>
        <w:ind w:firstLine="720"/>
        <w:rPr>
          <w:rFonts w:ascii="Garamond" w:hAnsi="Garamond"/>
          <w:b/>
          <w:bCs/>
          <w:sz w:val="24"/>
          <w:szCs w:val="24"/>
        </w:rPr>
      </w:pPr>
      <w:r w:rsidRPr="00F11310">
        <w:rPr>
          <w:rFonts w:ascii="Garamond" w:hAnsi="Garamond"/>
          <w:b/>
          <w:bCs/>
          <w:sz w:val="24"/>
          <w:szCs w:val="24"/>
        </w:rPr>
        <w:t>A.  Grading Policies &amp; Gradebook Categories</w:t>
      </w:r>
    </w:p>
    <w:p w14:paraId="04AED0D9" w14:textId="2ED55E5B" w:rsidR="00B90BDA" w:rsidRPr="00F11310" w:rsidRDefault="00B90BDA" w:rsidP="00713AD2">
      <w:pPr>
        <w:spacing w:after="0" w:line="276" w:lineRule="auto"/>
        <w:ind w:firstLine="720"/>
        <w:rPr>
          <w:rFonts w:ascii="Garamond" w:hAnsi="Garamond"/>
        </w:rPr>
      </w:pPr>
      <w:r w:rsidRPr="00F11310">
        <w:rPr>
          <w:rFonts w:ascii="Garamond" w:hAnsi="Garamond"/>
        </w:rPr>
        <w:t xml:space="preserve">Please see </w:t>
      </w:r>
      <w:r w:rsidR="00147041" w:rsidRPr="00F11310">
        <w:rPr>
          <w:rFonts w:ascii="Garamond" w:hAnsi="Garamond"/>
        </w:rPr>
        <w:t>each course</w:t>
      </w:r>
      <w:r w:rsidRPr="00F11310">
        <w:rPr>
          <w:rFonts w:ascii="Garamond" w:hAnsi="Garamond"/>
        </w:rPr>
        <w:t xml:space="preserve"> syllabus for specific grading policies and gradebook categories. </w:t>
      </w:r>
    </w:p>
    <w:p w14:paraId="54BCFE02" w14:textId="55B86FDF" w:rsidR="003561B4" w:rsidRPr="00F11310" w:rsidRDefault="00B90BDA" w:rsidP="00713AD2">
      <w:pPr>
        <w:spacing w:after="0" w:line="276" w:lineRule="auto"/>
        <w:ind w:firstLine="720"/>
        <w:rPr>
          <w:rFonts w:ascii="Garamond" w:hAnsi="Garamond"/>
          <w:b/>
          <w:bCs/>
          <w:sz w:val="24"/>
          <w:szCs w:val="24"/>
        </w:rPr>
      </w:pPr>
      <w:r w:rsidRPr="00F11310">
        <w:rPr>
          <w:rFonts w:ascii="Garamond" w:hAnsi="Garamond"/>
          <w:b/>
          <w:bCs/>
          <w:sz w:val="24"/>
          <w:szCs w:val="24"/>
        </w:rPr>
        <w:t xml:space="preserve">B.  </w:t>
      </w:r>
      <w:r w:rsidR="003561B4" w:rsidRPr="00F11310">
        <w:rPr>
          <w:rFonts w:ascii="Garamond" w:hAnsi="Garamond"/>
          <w:b/>
          <w:bCs/>
          <w:sz w:val="24"/>
          <w:szCs w:val="24"/>
        </w:rPr>
        <w:t>Academic Integrity</w:t>
      </w:r>
    </w:p>
    <w:p w14:paraId="6DBD5BA5" w14:textId="5F189AF4" w:rsidR="00CE7945" w:rsidRPr="00F11310" w:rsidRDefault="00CE7945" w:rsidP="00713AD2">
      <w:pPr>
        <w:spacing w:after="0" w:line="276" w:lineRule="auto"/>
        <w:rPr>
          <w:rFonts w:ascii="Garamond" w:eastAsia="Calibri" w:hAnsi="Garamond" w:cs="Times New Roman"/>
          <w:bCs/>
        </w:rPr>
      </w:pPr>
      <w:r w:rsidRPr="00F11310">
        <w:rPr>
          <w:rFonts w:ascii="Garamond" w:eastAsia="Calibri" w:hAnsi="Garamond" w:cs="Times New Roman"/>
          <w:bCs/>
        </w:rPr>
        <w:tab/>
        <w:t xml:space="preserve">Students are expected to turn in assignments that honestly reflect their own thinking and work. </w:t>
      </w:r>
      <w:r w:rsidRPr="00F11310">
        <w:rPr>
          <w:rFonts w:ascii="Garamond" w:eastAsia="Calibri" w:hAnsi="Garamond" w:cs="Times New Roman"/>
          <w:b/>
        </w:rPr>
        <w:t>Assignments that appear to have been plagiarized in any way (copied from any source, generated by AI, in someone else’s handwriting, etc.) will be assigned zeros and cannot be re-submitted</w:t>
      </w:r>
      <w:r w:rsidRPr="00F11310">
        <w:rPr>
          <w:rFonts w:ascii="Garamond" w:eastAsia="Calibri" w:hAnsi="Garamond" w:cs="Times New Roman"/>
          <w:bCs/>
        </w:rPr>
        <w:t xml:space="preserve"> Assignments flagged for academic dishonesty will be marked as cheated (CH) in Infinite and referred to the office. Repeated incidents may result in additional consequences, up to and including course failure. </w:t>
      </w:r>
    </w:p>
    <w:p w14:paraId="756DDE24" w14:textId="22381379" w:rsidR="003561B4" w:rsidRPr="00F11310" w:rsidRDefault="00B90BDA" w:rsidP="00713AD2">
      <w:pPr>
        <w:spacing w:after="0" w:line="276" w:lineRule="auto"/>
        <w:ind w:firstLine="720"/>
        <w:rPr>
          <w:rFonts w:ascii="Garamond" w:hAnsi="Garamond"/>
          <w:b/>
          <w:bCs/>
          <w:sz w:val="24"/>
          <w:szCs w:val="24"/>
        </w:rPr>
      </w:pPr>
      <w:r w:rsidRPr="00F11310">
        <w:rPr>
          <w:rFonts w:ascii="Garamond" w:hAnsi="Garamond"/>
          <w:b/>
          <w:bCs/>
          <w:sz w:val="24"/>
          <w:szCs w:val="24"/>
        </w:rPr>
        <w:t>C</w:t>
      </w:r>
      <w:r w:rsidR="003561B4" w:rsidRPr="00F11310">
        <w:rPr>
          <w:rFonts w:ascii="Garamond" w:hAnsi="Garamond"/>
          <w:b/>
          <w:bCs/>
          <w:sz w:val="24"/>
          <w:szCs w:val="24"/>
        </w:rPr>
        <w:t>.  Retest Policy</w:t>
      </w:r>
    </w:p>
    <w:p w14:paraId="1B2D5AAA" w14:textId="3CE73B55" w:rsidR="003561B4" w:rsidRPr="00F11310" w:rsidRDefault="00CE7945" w:rsidP="00713AD2">
      <w:pPr>
        <w:spacing w:after="0" w:line="276" w:lineRule="auto"/>
        <w:rPr>
          <w:rFonts w:ascii="Garamond" w:hAnsi="Garamond"/>
        </w:rPr>
      </w:pPr>
      <w:r w:rsidRPr="00F11310">
        <w:rPr>
          <w:rFonts w:ascii="Garamond" w:hAnsi="Garamond"/>
        </w:rPr>
        <w:tab/>
      </w:r>
      <w:r w:rsidR="00EA0952" w:rsidRPr="00F11310">
        <w:rPr>
          <w:rFonts w:ascii="Garamond" w:hAnsi="Garamond"/>
        </w:rPr>
        <w:t xml:space="preserve">Students can request the opportunity to re-take a failed test. </w:t>
      </w:r>
      <w:r w:rsidRPr="00F11310">
        <w:rPr>
          <w:rFonts w:ascii="Garamond" w:hAnsi="Garamond"/>
        </w:rPr>
        <w:t xml:space="preserve">Please see the student handbook for specific details regarding the district approved re-test policy. </w:t>
      </w:r>
    </w:p>
    <w:p w14:paraId="4B70C80B" w14:textId="1E11379A" w:rsidR="003561B4"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lastRenderedPageBreak/>
        <w:t xml:space="preserve">VII. </w:t>
      </w:r>
      <w:proofErr w:type="spellStart"/>
      <w:r w:rsidRPr="00F11310">
        <w:rPr>
          <w:rFonts w:ascii="Garamond" w:hAnsi="Garamond"/>
          <w:b/>
          <w:bCs/>
          <w:sz w:val="24"/>
          <w:szCs w:val="24"/>
        </w:rPr>
        <w:t>FirstWatch</w:t>
      </w:r>
      <w:proofErr w:type="spellEnd"/>
      <w:r w:rsidRPr="00F11310">
        <w:rPr>
          <w:rFonts w:ascii="Garamond" w:hAnsi="Garamond"/>
          <w:b/>
          <w:bCs/>
          <w:sz w:val="24"/>
          <w:szCs w:val="24"/>
        </w:rPr>
        <w:t>/Second Step</w:t>
      </w:r>
    </w:p>
    <w:p w14:paraId="158ED5D5" w14:textId="4FB5E824" w:rsidR="003561B4" w:rsidRPr="00F11310" w:rsidRDefault="00C57217" w:rsidP="00713AD2">
      <w:pPr>
        <w:spacing w:after="0" w:line="276" w:lineRule="auto"/>
        <w:rPr>
          <w:rFonts w:ascii="Garamond" w:hAnsi="Garamond"/>
        </w:rPr>
      </w:pPr>
      <w:r w:rsidRPr="00F11310">
        <w:rPr>
          <w:rFonts w:ascii="Garamond" w:hAnsi="Garamond"/>
        </w:rPr>
        <w:tab/>
        <w:t xml:space="preserve">During </w:t>
      </w:r>
      <w:proofErr w:type="spellStart"/>
      <w:r w:rsidRPr="00F11310">
        <w:rPr>
          <w:rFonts w:ascii="Garamond" w:hAnsi="Garamond"/>
        </w:rPr>
        <w:t>FirstWatch</w:t>
      </w:r>
      <w:proofErr w:type="spellEnd"/>
      <w:r w:rsidRPr="00F11310">
        <w:rPr>
          <w:rFonts w:ascii="Garamond" w:hAnsi="Garamond"/>
        </w:rPr>
        <w:t xml:space="preserve"> (8:45 to 9:0</w:t>
      </w:r>
      <w:r w:rsidR="00147041" w:rsidRPr="00F11310">
        <w:rPr>
          <w:rFonts w:ascii="Garamond" w:hAnsi="Garamond"/>
        </w:rPr>
        <w:t>3</w:t>
      </w:r>
      <w:r w:rsidRPr="00F11310">
        <w:rPr>
          <w:rFonts w:ascii="Garamond" w:hAnsi="Garamond"/>
        </w:rPr>
        <w:t xml:space="preserve">), students will participate in regular lessons from the </w:t>
      </w:r>
      <w:proofErr w:type="spellStart"/>
      <w:r w:rsidRPr="00F11310">
        <w:rPr>
          <w:rFonts w:ascii="Garamond" w:hAnsi="Garamond"/>
        </w:rPr>
        <w:t>SecondStep</w:t>
      </w:r>
      <w:proofErr w:type="spellEnd"/>
      <w:r w:rsidRPr="00F11310">
        <w:rPr>
          <w:rFonts w:ascii="Garamond" w:hAnsi="Garamond"/>
        </w:rPr>
        <w:t xml:space="preserve"> Social/Emotional Curriculum. </w:t>
      </w:r>
      <w:r w:rsidR="00B90BDA" w:rsidRPr="00F11310">
        <w:rPr>
          <w:rFonts w:ascii="Garamond" w:hAnsi="Garamond"/>
        </w:rPr>
        <w:t xml:space="preserve">Units include:  bullying prevention, mindset &amp; goals, developing a positive sense of self, thoughts/emotions/decisions, and managing relationships/social conflicts. </w:t>
      </w:r>
    </w:p>
    <w:p w14:paraId="4F9D8135" w14:textId="77777777" w:rsidR="00C57217" w:rsidRPr="00F11310" w:rsidRDefault="00C57217" w:rsidP="00713AD2">
      <w:pPr>
        <w:spacing w:after="0" w:line="240" w:lineRule="auto"/>
        <w:rPr>
          <w:rFonts w:ascii="Garamond" w:hAnsi="Garamond"/>
        </w:rPr>
      </w:pPr>
    </w:p>
    <w:p w14:paraId="0DDE66C0" w14:textId="085C4647" w:rsidR="003561B4" w:rsidRPr="00F11310" w:rsidRDefault="003561B4" w:rsidP="00713AD2">
      <w:pPr>
        <w:spacing w:after="0" w:line="276" w:lineRule="auto"/>
        <w:rPr>
          <w:rFonts w:ascii="Garamond" w:hAnsi="Garamond"/>
          <w:b/>
          <w:bCs/>
          <w:sz w:val="24"/>
          <w:szCs w:val="24"/>
        </w:rPr>
      </w:pPr>
      <w:r w:rsidRPr="00F11310">
        <w:rPr>
          <w:rFonts w:ascii="Garamond" w:hAnsi="Garamond"/>
          <w:b/>
          <w:bCs/>
          <w:sz w:val="24"/>
          <w:szCs w:val="24"/>
        </w:rPr>
        <w:t xml:space="preserve">VIII. Behavior:  </w:t>
      </w:r>
      <w:r w:rsidR="007D1B29" w:rsidRPr="00F11310">
        <w:rPr>
          <w:rFonts w:ascii="Garamond" w:hAnsi="Garamond"/>
          <w:b/>
          <w:bCs/>
          <w:sz w:val="24"/>
          <w:szCs w:val="24"/>
        </w:rPr>
        <w:t xml:space="preserve">Electronic Devices, </w:t>
      </w:r>
      <w:r w:rsidRPr="00F11310">
        <w:rPr>
          <w:rFonts w:ascii="Garamond" w:hAnsi="Garamond"/>
          <w:b/>
          <w:bCs/>
          <w:sz w:val="24"/>
          <w:szCs w:val="24"/>
        </w:rPr>
        <w:t>Incentives</w:t>
      </w:r>
      <w:r w:rsidR="00713AD2" w:rsidRPr="00F11310">
        <w:rPr>
          <w:rFonts w:ascii="Garamond" w:hAnsi="Garamond"/>
          <w:b/>
          <w:bCs/>
          <w:sz w:val="24"/>
          <w:szCs w:val="24"/>
        </w:rPr>
        <w:t xml:space="preserve">, </w:t>
      </w:r>
      <w:r w:rsidRPr="00F11310">
        <w:rPr>
          <w:rFonts w:ascii="Garamond" w:hAnsi="Garamond"/>
          <w:b/>
          <w:bCs/>
          <w:sz w:val="24"/>
          <w:szCs w:val="24"/>
        </w:rPr>
        <w:t>Interventions</w:t>
      </w:r>
      <w:r w:rsidR="00713AD2" w:rsidRPr="00F11310">
        <w:rPr>
          <w:rFonts w:ascii="Garamond" w:hAnsi="Garamond"/>
          <w:b/>
          <w:bCs/>
          <w:sz w:val="24"/>
          <w:szCs w:val="24"/>
        </w:rPr>
        <w:t>, &amp; Expectations</w:t>
      </w:r>
    </w:p>
    <w:p w14:paraId="55742487" w14:textId="56ED659D" w:rsidR="007D1B29" w:rsidRDefault="003561B4" w:rsidP="00713AD2">
      <w:pPr>
        <w:spacing w:after="0" w:line="276" w:lineRule="auto"/>
        <w:rPr>
          <w:rFonts w:ascii="Garamond" w:hAnsi="Garamond"/>
          <w:b/>
          <w:bCs/>
          <w:sz w:val="24"/>
          <w:szCs w:val="24"/>
        </w:rPr>
      </w:pPr>
      <w:r w:rsidRPr="00F11310">
        <w:rPr>
          <w:rFonts w:ascii="Garamond" w:hAnsi="Garamond"/>
          <w:b/>
          <w:bCs/>
        </w:rPr>
        <w:tab/>
      </w:r>
      <w:r w:rsidRPr="00F11310">
        <w:rPr>
          <w:rFonts w:ascii="Garamond" w:hAnsi="Garamond"/>
          <w:b/>
          <w:bCs/>
          <w:sz w:val="24"/>
          <w:szCs w:val="24"/>
        </w:rPr>
        <w:t xml:space="preserve">A.  </w:t>
      </w:r>
      <w:r w:rsidR="00F11310">
        <w:rPr>
          <w:rFonts w:ascii="Garamond" w:hAnsi="Garamond"/>
          <w:b/>
          <w:bCs/>
          <w:sz w:val="24"/>
          <w:szCs w:val="24"/>
        </w:rPr>
        <w:t>Electronic Devices</w:t>
      </w:r>
    </w:p>
    <w:p w14:paraId="6C6024E7" w14:textId="730DBE46" w:rsidR="00F11310" w:rsidRPr="00F11310" w:rsidRDefault="00F11310" w:rsidP="00713AD2">
      <w:pPr>
        <w:spacing w:after="0" w:line="276" w:lineRule="auto"/>
        <w:rPr>
          <w:rFonts w:ascii="Garamond" w:hAnsi="Garamond"/>
        </w:rPr>
      </w:pPr>
      <w:r w:rsidRPr="00F11310">
        <w:rPr>
          <w:rFonts w:ascii="Garamond" w:hAnsi="Garamond"/>
          <w:b/>
          <w:bCs/>
        </w:rPr>
        <w:tab/>
      </w:r>
      <w:r w:rsidR="00CF287A" w:rsidRPr="00CF287A">
        <w:rPr>
          <w:rFonts w:ascii="Garamond" w:hAnsi="Garamond"/>
          <w:b/>
          <w:bCs/>
        </w:rPr>
        <w:t>Per the student handbook, a</w:t>
      </w:r>
      <w:r w:rsidRPr="00CF287A">
        <w:rPr>
          <w:rFonts w:ascii="Garamond" w:hAnsi="Garamond"/>
          <w:b/>
          <w:bCs/>
        </w:rPr>
        <w:t xml:space="preserve">ll personal electronic devices must be turned off and put away during instructional time. </w:t>
      </w:r>
      <w:r>
        <w:rPr>
          <w:rFonts w:ascii="Garamond" w:hAnsi="Garamond"/>
        </w:rPr>
        <w:t xml:space="preserve">Electronic devices include but are not limited to:  cell phones, ear buds/headphones, smart watches, tablets, iPads, </w:t>
      </w:r>
      <w:proofErr w:type="spellStart"/>
      <w:r>
        <w:rPr>
          <w:rFonts w:ascii="Garamond" w:hAnsi="Garamond"/>
        </w:rPr>
        <w:t>AirPods</w:t>
      </w:r>
      <w:proofErr w:type="spellEnd"/>
      <w:r>
        <w:rPr>
          <w:rFonts w:ascii="Garamond" w:hAnsi="Garamond"/>
        </w:rPr>
        <w:t>, iPods, Gameboys, etc</w:t>
      </w:r>
      <w:r w:rsidRPr="00F11310">
        <w:rPr>
          <w:rFonts w:ascii="Garamond" w:hAnsi="Garamond"/>
        </w:rPr>
        <w:t xml:space="preserve">. </w:t>
      </w:r>
      <w:r>
        <w:rPr>
          <w:rFonts w:ascii="Garamond" w:hAnsi="Garamond"/>
        </w:rPr>
        <w:t xml:space="preserve">Students who are using these devices during class time will receive </w:t>
      </w:r>
      <w:r w:rsidRPr="00F11310">
        <w:rPr>
          <w:rFonts w:ascii="Garamond" w:hAnsi="Garamond"/>
          <w:u w:val="single"/>
        </w:rPr>
        <w:t>two</w:t>
      </w:r>
      <w:r>
        <w:rPr>
          <w:rFonts w:ascii="Garamond" w:hAnsi="Garamond"/>
        </w:rPr>
        <w:t xml:space="preserve"> verbal reminders. If they continue to use a device after their second warning, they will be referred to the offic</w:t>
      </w:r>
      <w:r w:rsidR="00CF287A">
        <w:rPr>
          <w:rFonts w:ascii="Garamond" w:hAnsi="Garamond"/>
        </w:rPr>
        <w:t xml:space="preserve">e. </w:t>
      </w:r>
    </w:p>
    <w:p w14:paraId="55D52B7E" w14:textId="755A1E89" w:rsidR="003561B4" w:rsidRPr="00F11310" w:rsidRDefault="007D1B29" w:rsidP="007D1B29">
      <w:pPr>
        <w:spacing w:after="0" w:line="276" w:lineRule="auto"/>
        <w:ind w:firstLine="720"/>
        <w:rPr>
          <w:rFonts w:ascii="Garamond" w:hAnsi="Garamond"/>
          <w:b/>
          <w:bCs/>
          <w:sz w:val="24"/>
          <w:szCs w:val="24"/>
        </w:rPr>
      </w:pPr>
      <w:r w:rsidRPr="00F11310">
        <w:rPr>
          <w:rFonts w:ascii="Garamond" w:hAnsi="Garamond"/>
          <w:b/>
          <w:bCs/>
          <w:sz w:val="24"/>
          <w:szCs w:val="24"/>
        </w:rPr>
        <w:t xml:space="preserve">B.  </w:t>
      </w:r>
      <w:r w:rsidR="003561B4" w:rsidRPr="00F11310">
        <w:rPr>
          <w:rFonts w:ascii="Garamond" w:hAnsi="Garamond"/>
          <w:b/>
          <w:bCs/>
          <w:sz w:val="24"/>
          <w:szCs w:val="24"/>
        </w:rPr>
        <w:t xml:space="preserve">Behavior </w:t>
      </w:r>
      <w:r w:rsidR="00713AD2" w:rsidRPr="00F11310">
        <w:rPr>
          <w:rFonts w:ascii="Garamond" w:hAnsi="Garamond"/>
          <w:b/>
          <w:bCs/>
          <w:sz w:val="24"/>
          <w:szCs w:val="24"/>
        </w:rPr>
        <w:t>Incentives</w:t>
      </w:r>
    </w:p>
    <w:p w14:paraId="01C6822F" w14:textId="4296E8B2" w:rsidR="00713AD2" w:rsidRPr="00F11310" w:rsidRDefault="00713AD2" w:rsidP="00713AD2">
      <w:pPr>
        <w:spacing w:after="0" w:line="276" w:lineRule="auto"/>
        <w:rPr>
          <w:rFonts w:ascii="Garamond" w:hAnsi="Garamond"/>
        </w:rPr>
      </w:pPr>
      <w:r w:rsidRPr="00F11310">
        <w:rPr>
          <w:rFonts w:ascii="Garamond" w:hAnsi="Garamond"/>
        </w:rPr>
        <w:tab/>
        <w:t xml:space="preserve">Each quarter, teachers will design a behavior incentive for students, including a specific targeted behavior goal, success criteria, and an incentive for meeting the goal. Details will be announced in weekly bulletins before the incentive begins. </w:t>
      </w:r>
    </w:p>
    <w:p w14:paraId="46E4F3D2" w14:textId="7F712E45" w:rsidR="00713AD2" w:rsidRPr="00F11310" w:rsidRDefault="00713AD2" w:rsidP="00713AD2">
      <w:pPr>
        <w:spacing w:after="0" w:line="276" w:lineRule="auto"/>
        <w:rPr>
          <w:rFonts w:ascii="Garamond" w:hAnsi="Garamond"/>
          <w:b/>
          <w:bCs/>
          <w:sz w:val="24"/>
          <w:szCs w:val="24"/>
        </w:rPr>
      </w:pPr>
      <w:r w:rsidRPr="00F11310">
        <w:rPr>
          <w:rFonts w:ascii="Garamond" w:hAnsi="Garamond"/>
          <w:b/>
          <w:bCs/>
          <w:sz w:val="24"/>
          <w:szCs w:val="24"/>
        </w:rPr>
        <w:tab/>
      </w:r>
      <w:r w:rsidR="007D1B29" w:rsidRPr="00F11310">
        <w:rPr>
          <w:rFonts w:ascii="Garamond" w:hAnsi="Garamond"/>
          <w:b/>
          <w:bCs/>
          <w:sz w:val="24"/>
          <w:szCs w:val="24"/>
        </w:rPr>
        <w:t>C</w:t>
      </w:r>
      <w:r w:rsidRPr="00F11310">
        <w:rPr>
          <w:rFonts w:ascii="Garamond" w:hAnsi="Garamond"/>
          <w:b/>
          <w:bCs/>
          <w:sz w:val="24"/>
          <w:szCs w:val="24"/>
        </w:rPr>
        <w:t>.  Behavior Interventions</w:t>
      </w:r>
      <w:r w:rsidR="00792FC6" w:rsidRPr="00F11310">
        <w:rPr>
          <w:rFonts w:ascii="Garamond" w:hAnsi="Garamond"/>
          <w:b/>
          <w:bCs/>
          <w:sz w:val="24"/>
          <w:szCs w:val="24"/>
        </w:rPr>
        <w:t xml:space="preserve"> &amp; </w:t>
      </w:r>
      <w:r w:rsidRPr="00F11310">
        <w:rPr>
          <w:rFonts w:ascii="Garamond" w:hAnsi="Garamond"/>
          <w:b/>
          <w:bCs/>
          <w:sz w:val="24"/>
          <w:szCs w:val="24"/>
        </w:rPr>
        <w:t>Teacher Detention</w:t>
      </w:r>
    </w:p>
    <w:p w14:paraId="448AF89C" w14:textId="77777777" w:rsidR="007D1B29" w:rsidRPr="00F11310" w:rsidRDefault="00713AD2" w:rsidP="00713AD2">
      <w:pPr>
        <w:spacing w:after="0" w:line="276" w:lineRule="auto"/>
        <w:rPr>
          <w:rFonts w:ascii="Garamond" w:hAnsi="Garamond"/>
        </w:rPr>
      </w:pPr>
      <w:r w:rsidRPr="00F11310">
        <w:rPr>
          <w:rFonts w:ascii="Garamond" w:hAnsi="Garamond"/>
        </w:rPr>
        <w:tab/>
      </w:r>
      <w:r w:rsidR="00792FC6" w:rsidRPr="00F11310">
        <w:rPr>
          <w:rFonts w:ascii="Garamond" w:hAnsi="Garamond"/>
        </w:rPr>
        <w:t>Students will be given multiple opportunities and interventions (including, but not limited to:  reminder</w:t>
      </w:r>
      <w:r w:rsidR="00147041" w:rsidRPr="00F11310">
        <w:rPr>
          <w:rFonts w:ascii="Garamond" w:hAnsi="Garamond"/>
        </w:rPr>
        <w:t>/warning</w:t>
      </w:r>
      <w:r w:rsidR="00792FC6" w:rsidRPr="00F11310">
        <w:rPr>
          <w:rFonts w:ascii="Garamond" w:hAnsi="Garamond"/>
        </w:rPr>
        <w:t>, one-on-one conversation, seat change, break card, etc.) designed to help them meet behavior expectations before receiving a consequence (teacher detention, office referral, etc.).</w:t>
      </w:r>
      <w:r w:rsidR="007D1B29" w:rsidRPr="00F11310">
        <w:rPr>
          <w:rFonts w:ascii="Garamond" w:hAnsi="Garamond"/>
        </w:rPr>
        <w:t xml:space="preserve"> </w:t>
      </w:r>
    </w:p>
    <w:p w14:paraId="231A246D" w14:textId="710931BB" w:rsidR="00792FC6" w:rsidRPr="00F11310" w:rsidRDefault="007D1B29" w:rsidP="007D1B29">
      <w:pPr>
        <w:spacing w:after="0" w:line="276" w:lineRule="auto"/>
        <w:ind w:firstLine="720"/>
        <w:rPr>
          <w:rFonts w:ascii="Garamond" w:hAnsi="Garamond"/>
        </w:rPr>
      </w:pPr>
      <w:r w:rsidRPr="00F11310">
        <w:rPr>
          <w:rFonts w:ascii="Garamond" w:hAnsi="Garamond"/>
        </w:rPr>
        <w:t xml:space="preserve">We will do our best to contact home before a behavior problem escalates to a teacher detention or office referral, however we cannot guarantee that in every instance. Please contact an individual teacher if you have questions about any behavior consequence. </w:t>
      </w:r>
    </w:p>
    <w:p w14:paraId="3085B0C6" w14:textId="7F588E37" w:rsidR="00CF287A" w:rsidRDefault="00792FC6" w:rsidP="00792FC6">
      <w:pPr>
        <w:spacing w:after="0" w:line="276" w:lineRule="auto"/>
        <w:ind w:firstLine="720"/>
        <w:rPr>
          <w:rFonts w:ascii="Garamond" w:hAnsi="Garamond"/>
        </w:rPr>
      </w:pPr>
      <w:r w:rsidRPr="00F11310">
        <w:rPr>
          <w:rFonts w:ascii="Garamond" w:hAnsi="Garamond"/>
        </w:rPr>
        <w:t>Students who earn teacher detentions will</w:t>
      </w:r>
      <w:r w:rsidR="00147041" w:rsidRPr="00F11310">
        <w:rPr>
          <w:rFonts w:ascii="Garamond" w:hAnsi="Garamond"/>
        </w:rPr>
        <w:t xml:space="preserve"> receive a detention slip the day they earn the detention and be expected to</w:t>
      </w:r>
      <w:r w:rsidRPr="00F11310">
        <w:rPr>
          <w:rFonts w:ascii="Garamond" w:hAnsi="Garamond"/>
        </w:rPr>
        <w:t xml:space="preserve"> serve their detentions the next day during first block. Students will receive a pass </w:t>
      </w:r>
      <w:r w:rsidR="00147041" w:rsidRPr="00F11310">
        <w:rPr>
          <w:rFonts w:ascii="Garamond" w:hAnsi="Garamond"/>
        </w:rPr>
        <w:t xml:space="preserve">with directions during homeroom the next day, and meet with a teacher to discuss the behaviors that led to the detention. In the event of an absence, the detention will be scheduled for the next day the student is present. If students choose not to serve their teacher detention, it will be referred to the office for further consequence. </w:t>
      </w:r>
      <w:r w:rsidR="00CF287A">
        <w:rPr>
          <w:rFonts w:ascii="Garamond" w:hAnsi="Garamond"/>
        </w:rPr>
        <w:br w:type="page"/>
      </w:r>
    </w:p>
    <w:p w14:paraId="4EA25E8B" w14:textId="1BFBAA14" w:rsidR="00713AD2" w:rsidRPr="00CF287A" w:rsidRDefault="007D1B29" w:rsidP="007D1B29">
      <w:pPr>
        <w:spacing w:after="0" w:line="276" w:lineRule="auto"/>
        <w:ind w:firstLine="720"/>
        <w:rPr>
          <w:rFonts w:ascii="Garamond" w:hAnsi="Garamond"/>
          <w:b/>
          <w:bCs/>
          <w:sz w:val="24"/>
          <w:szCs w:val="24"/>
        </w:rPr>
      </w:pPr>
      <w:r w:rsidRPr="00CF287A">
        <w:rPr>
          <w:rFonts w:ascii="Garamond" w:hAnsi="Garamond"/>
          <w:b/>
          <w:bCs/>
          <w:sz w:val="24"/>
          <w:szCs w:val="24"/>
        </w:rPr>
        <w:lastRenderedPageBreak/>
        <w:t>D.</w:t>
      </w:r>
      <w:r w:rsidR="00713AD2" w:rsidRPr="00CF287A">
        <w:rPr>
          <w:rFonts w:ascii="Garamond" w:hAnsi="Garamond"/>
          <w:b/>
          <w:bCs/>
          <w:sz w:val="24"/>
          <w:szCs w:val="24"/>
        </w:rPr>
        <w:t xml:space="preserve">   Behavior Expectations</w:t>
      </w:r>
    </w:p>
    <w:tbl>
      <w:tblPr>
        <w:tblStyle w:val="TableGrid"/>
        <w:tblW w:w="10800" w:type="dxa"/>
        <w:tblLook w:val="04A0" w:firstRow="1" w:lastRow="0" w:firstColumn="1" w:lastColumn="0" w:noHBand="0" w:noVBand="1"/>
      </w:tblPr>
      <w:tblGrid>
        <w:gridCol w:w="1829"/>
        <w:gridCol w:w="2242"/>
        <w:gridCol w:w="2243"/>
        <w:gridCol w:w="2243"/>
        <w:gridCol w:w="2243"/>
      </w:tblGrid>
      <w:tr w:rsidR="00B90BDA" w:rsidRPr="00CF287A" w14:paraId="41F1393F" w14:textId="77777777" w:rsidTr="00CF287A">
        <w:trPr>
          <w:trHeight w:val="20"/>
        </w:trPr>
        <w:tc>
          <w:tcPr>
            <w:tcW w:w="1819" w:type="dxa"/>
            <w:shd w:val="clear" w:color="auto" w:fill="000000" w:themeFill="text1"/>
            <w:vAlign w:val="bottom"/>
          </w:tcPr>
          <w:p w14:paraId="0F13878C" w14:textId="411FB02C" w:rsidR="00B90BDA" w:rsidRPr="00CF287A" w:rsidRDefault="00B90BDA" w:rsidP="00CF287A">
            <w:pPr>
              <w:spacing w:before="60" w:after="60"/>
              <w:jc w:val="center"/>
              <w:rPr>
                <w:rFonts w:ascii="Garamond" w:hAnsi="Garamond"/>
                <w:b/>
                <w:smallCaps/>
                <w:sz w:val="24"/>
                <w:szCs w:val="24"/>
              </w:rPr>
            </w:pPr>
            <w:r w:rsidRPr="00CF287A">
              <w:rPr>
                <w:rFonts w:ascii="Garamond" w:hAnsi="Garamond"/>
                <w:b/>
                <w:smallCaps/>
                <w:sz w:val="24"/>
                <w:szCs w:val="24"/>
              </w:rPr>
              <w:t>Expectations</w:t>
            </w:r>
            <w:r w:rsidR="00CF287A">
              <w:rPr>
                <w:rFonts w:ascii="Garamond" w:hAnsi="Garamond"/>
                <w:b/>
                <w:smallCaps/>
                <w:sz w:val="24"/>
                <w:szCs w:val="24"/>
              </w:rPr>
              <w:t>:</w:t>
            </w:r>
          </w:p>
        </w:tc>
        <w:tc>
          <w:tcPr>
            <w:tcW w:w="2245" w:type="dxa"/>
            <w:shd w:val="clear" w:color="auto" w:fill="000000" w:themeFill="text1"/>
            <w:vAlign w:val="bottom"/>
          </w:tcPr>
          <w:p w14:paraId="7B43CA44" w14:textId="77777777" w:rsidR="00B90BDA" w:rsidRPr="00CF287A" w:rsidRDefault="00B90BDA" w:rsidP="00CF287A">
            <w:pPr>
              <w:spacing w:before="60" w:after="60"/>
              <w:jc w:val="center"/>
              <w:rPr>
                <w:rFonts w:ascii="Garamond" w:hAnsi="Garamond"/>
                <w:b/>
                <w:smallCaps/>
                <w:sz w:val="24"/>
                <w:szCs w:val="24"/>
              </w:rPr>
            </w:pPr>
            <w:r w:rsidRPr="00CF287A">
              <w:rPr>
                <w:rFonts w:ascii="Garamond" w:hAnsi="Garamond"/>
                <w:b/>
                <w:smallCaps/>
                <w:sz w:val="24"/>
                <w:szCs w:val="24"/>
              </w:rPr>
              <w:t>Entering the Classroom</w:t>
            </w:r>
          </w:p>
        </w:tc>
        <w:tc>
          <w:tcPr>
            <w:tcW w:w="2245" w:type="dxa"/>
            <w:shd w:val="clear" w:color="auto" w:fill="000000" w:themeFill="text1"/>
            <w:vAlign w:val="bottom"/>
          </w:tcPr>
          <w:p w14:paraId="72B38CAF" w14:textId="17AA3521" w:rsidR="00B90BDA" w:rsidRPr="00CF287A" w:rsidRDefault="00B90BDA" w:rsidP="00CF287A">
            <w:pPr>
              <w:spacing w:before="60" w:after="60"/>
              <w:jc w:val="center"/>
              <w:rPr>
                <w:rFonts w:ascii="Garamond" w:hAnsi="Garamond"/>
                <w:b/>
                <w:smallCaps/>
                <w:sz w:val="24"/>
                <w:szCs w:val="24"/>
              </w:rPr>
            </w:pPr>
            <w:r w:rsidRPr="00CF287A">
              <w:rPr>
                <w:rFonts w:ascii="Garamond" w:hAnsi="Garamond"/>
                <w:b/>
                <w:smallCaps/>
                <w:sz w:val="24"/>
                <w:szCs w:val="24"/>
              </w:rPr>
              <w:t>Teacher Led Instruction/ Independent Work</w:t>
            </w:r>
          </w:p>
        </w:tc>
        <w:tc>
          <w:tcPr>
            <w:tcW w:w="2245" w:type="dxa"/>
            <w:shd w:val="clear" w:color="auto" w:fill="000000" w:themeFill="text1"/>
            <w:vAlign w:val="bottom"/>
          </w:tcPr>
          <w:p w14:paraId="6D290AAF" w14:textId="77777777" w:rsidR="00B90BDA" w:rsidRPr="00CF287A" w:rsidRDefault="00B90BDA" w:rsidP="00CF287A">
            <w:pPr>
              <w:spacing w:before="60" w:after="60"/>
              <w:jc w:val="center"/>
              <w:rPr>
                <w:rFonts w:ascii="Garamond" w:hAnsi="Garamond"/>
                <w:b/>
                <w:smallCaps/>
                <w:sz w:val="24"/>
                <w:szCs w:val="24"/>
              </w:rPr>
            </w:pPr>
            <w:r w:rsidRPr="00CF287A">
              <w:rPr>
                <w:rFonts w:ascii="Garamond" w:hAnsi="Garamond"/>
                <w:b/>
                <w:smallCaps/>
                <w:sz w:val="24"/>
                <w:szCs w:val="24"/>
              </w:rPr>
              <w:t>Small Group Work</w:t>
            </w:r>
          </w:p>
        </w:tc>
        <w:tc>
          <w:tcPr>
            <w:tcW w:w="2246" w:type="dxa"/>
            <w:shd w:val="clear" w:color="auto" w:fill="000000" w:themeFill="text1"/>
            <w:vAlign w:val="bottom"/>
          </w:tcPr>
          <w:p w14:paraId="5A8BD82E" w14:textId="77777777" w:rsidR="00B90BDA" w:rsidRPr="00CF287A" w:rsidRDefault="00B90BDA" w:rsidP="00CF287A">
            <w:pPr>
              <w:spacing w:before="60" w:after="60"/>
              <w:jc w:val="center"/>
              <w:rPr>
                <w:rFonts w:ascii="Garamond" w:hAnsi="Garamond"/>
                <w:b/>
                <w:smallCaps/>
                <w:sz w:val="24"/>
                <w:szCs w:val="24"/>
              </w:rPr>
            </w:pPr>
            <w:r w:rsidRPr="00CF287A">
              <w:rPr>
                <w:rFonts w:ascii="Garamond" w:hAnsi="Garamond"/>
                <w:b/>
                <w:smallCaps/>
                <w:sz w:val="24"/>
                <w:szCs w:val="24"/>
              </w:rPr>
              <w:t>Leaving Class</w:t>
            </w:r>
          </w:p>
        </w:tc>
      </w:tr>
      <w:tr w:rsidR="00B90BDA" w:rsidRPr="00CF287A" w14:paraId="78652170" w14:textId="77777777" w:rsidTr="00B90BDA">
        <w:trPr>
          <w:trHeight w:val="20"/>
        </w:trPr>
        <w:tc>
          <w:tcPr>
            <w:tcW w:w="1819" w:type="dxa"/>
            <w:shd w:val="clear" w:color="auto" w:fill="F2F2F2" w:themeFill="background1" w:themeFillShade="F2"/>
            <w:vAlign w:val="center"/>
          </w:tcPr>
          <w:p w14:paraId="5E2E0C3D" w14:textId="77777777" w:rsidR="00B90BDA" w:rsidRPr="00CF287A" w:rsidRDefault="00B90BDA" w:rsidP="005A13DB">
            <w:pPr>
              <w:rPr>
                <w:rFonts w:ascii="Garamond" w:hAnsi="Garamond"/>
                <w:b/>
                <w:bCs/>
                <w:smallCaps/>
                <w:color w:val="C00000"/>
                <w:sz w:val="24"/>
                <w:szCs w:val="24"/>
              </w:rPr>
            </w:pPr>
            <w:r w:rsidRPr="00CF287A">
              <w:rPr>
                <w:rFonts w:ascii="Garamond" w:hAnsi="Garamond"/>
                <w:b/>
                <w:bCs/>
                <w:smallCaps/>
                <w:color w:val="C00000"/>
                <w:sz w:val="24"/>
                <w:szCs w:val="24"/>
              </w:rPr>
              <w:t>Be</w:t>
            </w:r>
          </w:p>
          <w:p w14:paraId="27985EA6" w14:textId="77777777" w:rsidR="00B90BDA" w:rsidRPr="00CF287A" w:rsidRDefault="00B90BDA" w:rsidP="005A13DB">
            <w:pPr>
              <w:rPr>
                <w:rFonts w:ascii="Garamond" w:hAnsi="Garamond"/>
                <w:b/>
                <w:bCs/>
                <w:smallCaps/>
                <w:color w:val="C00000"/>
                <w:sz w:val="24"/>
                <w:szCs w:val="24"/>
              </w:rPr>
            </w:pPr>
            <w:r w:rsidRPr="00CF287A">
              <w:rPr>
                <w:rFonts w:ascii="Garamond" w:hAnsi="Garamond"/>
                <w:b/>
                <w:bCs/>
                <w:smallCaps/>
                <w:color w:val="C00000"/>
                <w:sz w:val="24"/>
                <w:szCs w:val="24"/>
              </w:rPr>
              <w:t>Responsible</w:t>
            </w:r>
          </w:p>
        </w:tc>
        <w:tc>
          <w:tcPr>
            <w:tcW w:w="2245" w:type="dxa"/>
            <w:shd w:val="clear" w:color="auto" w:fill="D9D9D9" w:themeFill="background1" w:themeFillShade="D9"/>
          </w:tcPr>
          <w:p w14:paraId="1B73BBA8"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Arrive before the bell</w:t>
            </w:r>
          </w:p>
          <w:p w14:paraId="41F2DC18"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Be seated immediately upon entering the classroom</w:t>
            </w:r>
          </w:p>
          <w:p w14:paraId="1CF26A2D"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 xml:space="preserve">Start Do Now/Bell Ringer/ Journal </w:t>
            </w:r>
          </w:p>
          <w:p w14:paraId="1ADFF194"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 xml:space="preserve">Electronic devices off and put away. </w:t>
            </w:r>
          </w:p>
          <w:p w14:paraId="1C437B35"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Follow teacher routines and procedures</w:t>
            </w:r>
          </w:p>
        </w:tc>
        <w:tc>
          <w:tcPr>
            <w:tcW w:w="2245" w:type="dxa"/>
            <w:shd w:val="clear" w:color="auto" w:fill="D9D9D9" w:themeFill="background1" w:themeFillShade="D9"/>
          </w:tcPr>
          <w:p w14:paraId="63DA5BD2" w14:textId="599EBFD2"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Listen to, read, and follow all instructions</w:t>
            </w:r>
          </w:p>
          <w:p w14:paraId="4B0170A3"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Ask for help when needed</w:t>
            </w:r>
          </w:p>
          <w:p w14:paraId="114B05E5"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Complete all work</w:t>
            </w:r>
          </w:p>
          <w:p w14:paraId="062DCC28"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Use materials/ technology appropriately</w:t>
            </w:r>
          </w:p>
          <w:p w14:paraId="25FDC338"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Monitor grades on Infinite Campus, and finish/turn in any missing or late assignments</w:t>
            </w:r>
          </w:p>
        </w:tc>
        <w:tc>
          <w:tcPr>
            <w:tcW w:w="2245" w:type="dxa"/>
            <w:shd w:val="clear" w:color="auto" w:fill="D9D9D9" w:themeFill="background1" w:themeFillShade="D9"/>
          </w:tcPr>
          <w:p w14:paraId="13370706"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Listen to, read, and follow all instructions</w:t>
            </w:r>
          </w:p>
          <w:p w14:paraId="41153630"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Ask for help when needed</w:t>
            </w:r>
          </w:p>
          <w:p w14:paraId="65CCB470"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Do your fair share</w:t>
            </w:r>
          </w:p>
          <w:p w14:paraId="79332731"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Complete all work</w:t>
            </w:r>
          </w:p>
          <w:p w14:paraId="3A738254"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Use materials/ technology appropriately</w:t>
            </w:r>
          </w:p>
        </w:tc>
        <w:tc>
          <w:tcPr>
            <w:tcW w:w="2246" w:type="dxa"/>
            <w:shd w:val="clear" w:color="auto" w:fill="D9D9D9" w:themeFill="background1" w:themeFillShade="D9"/>
          </w:tcPr>
          <w:p w14:paraId="7C5BB058"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 xml:space="preserve">Submit finished work </w:t>
            </w:r>
          </w:p>
          <w:p w14:paraId="64892C62"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Clean up your area</w:t>
            </w:r>
          </w:p>
          <w:p w14:paraId="7D7894B9"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Wait to be dismissed by teacher</w:t>
            </w:r>
          </w:p>
          <w:p w14:paraId="15EE7758"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Take all your belongings</w:t>
            </w:r>
          </w:p>
        </w:tc>
      </w:tr>
      <w:tr w:rsidR="00B90BDA" w:rsidRPr="00CF287A" w14:paraId="6C29B4A8" w14:textId="77777777" w:rsidTr="00B90BDA">
        <w:trPr>
          <w:trHeight w:val="20"/>
        </w:trPr>
        <w:tc>
          <w:tcPr>
            <w:tcW w:w="1819" w:type="dxa"/>
            <w:shd w:val="clear" w:color="auto" w:fill="F2F2F2" w:themeFill="background1" w:themeFillShade="F2"/>
            <w:vAlign w:val="center"/>
          </w:tcPr>
          <w:p w14:paraId="5AC0C7E9" w14:textId="77777777" w:rsidR="00B90BDA" w:rsidRPr="00CF287A" w:rsidRDefault="00B90BDA" w:rsidP="005A13DB">
            <w:pPr>
              <w:rPr>
                <w:rFonts w:ascii="Garamond" w:hAnsi="Garamond"/>
                <w:b/>
                <w:bCs/>
                <w:smallCaps/>
                <w:color w:val="C00000"/>
                <w:sz w:val="24"/>
                <w:szCs w:val="24"/>
              </w:rPr>
            </w:pPr>
            <w:r w:rsidRPr="00CF287A">
              <w:rPr>
                <w:rFonts w:ascii="Garamond" w:hAnsi="Garamond"/>
                <w:b/>
                <w:bCs/>
                <w:smallCaps/>
                <w:color w:val="C00000"/>
                <w:sz w:val="24"/>
                <w:szCs w:val="24"/>
              </w:rPr>
              <w:t>Be Respectful</w:t>
            </w:r>
          </w:p>
        </w:tc>
        <w:tc>
          <w:tcPr>
            <w:tcW w:w="2245" w:type="dxa"/>
            <w:shd w:val="clear" w:color="auto" w:fill="D9D9D9" w:themeFill="background1" w:themeFillShade="D9"/>
          </w:tcPr>
          <w:p w14:paraId="30C22A29"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Walk</w:t>
            </w:r>
          </w:p>
          <w:p w14:paraId="23D82BAE"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Use courteous language, such as “please,” “thank, you,” and “excuse me”</w:t>
            </w:r>
          </w:p>
          <w:p w14:paraId="3710824F"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Give others personal space</w:t>
            </w:r>
          </w:p>
          <w:p w14:paraId="0F63F136"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Hands to yourself</w:t>
            </w:r>
          </w:p>
        </w:tc>
        <w:tc>
          <w:tcPr>
            <w:tcW w:w="2245" w:type="dxa"/>
            <w:shd w:val="clear" w:color="auto" w:fill="D9D9D9" w:themeFill="background1" w:themeFillShade="D9"/>
          </w:tcPr>
          <w:p w14:paraId="0829564C" w14:textId="22C1A4D9"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Listen when others speak</w:t>
            </w:r>
          </w:p>
          <w:p w14:paraId="34E0657F"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Use courteous language, such as “please,” “thank you,” and “excuse me”</w:t>
            </w:r>
          </w:p>
          <w:p w14:paraId="1FA28258"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 xml:space="preserve">Participate positively </w:t>
            </w:r>
          </w:p>
          <w:p w14:paraId="386F2F34"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Use voice level 0 or 1</w:t>
            </w:r>
          </w:p>
        </w:tc>
        <w:tc>
          <w:tcPr>
            <w:tcW w:w="2245" w:type="dxa"/>
            <w:shd w:val="clear" w:color="auto" w:fill="D9D9D9" w:themeFill="background1" w:themeFillShade="D9"/>
          </w:tcPr>
          <w:p w14:paraId="1C72B170"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Listen when others speak</w:t>
            </w:r>
          </w:p>
          <w:p w14:paraId="770DDD77"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Use courteous language, such as “please,” “thank you,” and “excuse me”</w:t>
            </w:r>
          </w:p>
          <w:p w14:paraId="69F61EE1"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 xml:space="preserve">Participate positively </w:t>
            </w:r>
          </w:p>
          <w:p w14:paraId="220B994C"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Use voice level 2</w:t>
            </w:r>
          </w:p>
        </w:tc>
        <w:tc>
          <w:tcPr>
            <w:tcW w:w="2246" w:type="dxa"/>
            <w:shd w:val="clear" w:color="auto" w:fill="D9D9D9" w:themeFill="background1" w:themeFillShade="D9"/>
          </w:tcPr>
          <w:p w14:paraId="3204C03E"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Walk</w:t>
            </w:r>
          </w:p>
          <w:p w14:paraId="7B4FD6DF"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Use courteous language, such as “please,” thank you,” and “excuse me”</w:t>
            </w:r>
          </w:p>
          <w:p w14:paraId="40F32CBC"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Give others personal space</w:t>
            </w:r>
          </w:p>
          <w:p w14:paraId="4C080EB9"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Hands to yourself</w:t>
            </w:r>
          </w:p>
        </w:tc>
      </w:tr>
      <w:tr w:rsidR="00B90BDA" w:rsidRPr="00CF287A" w14:paraId="747D7A25" w14:textId="77777777" w:rsidTr="00B90BDA">
        <w:trPr>
          <w:trHeight w:val="20"/>
        </w:trPr>
        <w:tc>
          <w:tcPr>
            <w:tcW w:w="1819" w:type="dxa"/>
            <w:shd w:val="clear" w:color="auto" w:fill="F2F2F2" w:themeFill="background1" w:themeFillShade="F2"/>
            <w:vAlign w:val="center"/>
          </w:tcPr>
          <w:p w14:paraId="17048EFD" w14:textId="77777777" w:rsidR="00B90BDA" w:rsidRPr="00CF287A" w:rsidRDefault="00B90BDA" w:rsidP="005A13DB">
            <w:pPr>
              <w:rPr>
                <w:rFonts w:ascii="Garamond" w:hAnsi="Garamond"/>
                <w:b/>
                <w:bCs/>
                <w:smallCaps/>
                <w:color w:val="C00000"/>
                <w:sz w:val="24"/>
                <w:szCs w:val="24"/>
              </w:rPr>
            </w:pPr>
            <w:r w:rsidRPr="00CF287A">
              <w:rPr>
                <w:rFonts w:ascii="Garamond" w:hAnsi="Garamond"/>
                <w:b/>
                <w:bCs/>
                <w:smallCaps/>
                <w:color w:val="C00000"/>
                <w:sz w:val="24"/>
                <w:szCs w:val="24"/>
              </w:rPr>
              <w:t>Be Ready</w:t>
            </w:r>
          </w:p>
        </w:tc>
        <w:tc>
          <w:tcPr>
            <w:tcW w:w="2245" w:type="dxa"/>
            <w:shd w:val="clear" w:color="auto" w:fill="D9D9D9" w:themeFill="background1" w:themeFillShade="D9"/>
          </w:tcPr>
          <w:p w14:paraId="24EE406D"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Bring materials to class:  writing utensil, charged Chromebook, and binder</w:t>
            </w:r>
          </w:p>
          <w:p w14:paraId="632A5822" w14:textId="77777777" w:rsidR="00B90BDA" w:rsidRPr="00CF287A" w:rsidRDefault="00B90BDA" w:rsidP="00C57217">
            <w:pPr>
              <w:pStyle w:val="ListParagraph"/>
              <w:numPr>
                <w:ilvl w:val="0"/>
                <w:numId w:val="2"/>
              </w:numPr>
              <w:ind w:left="214" w:hanging="180"/>
              <w:rPr>
                <w:rFonts w:ascii="Garamond" w:hAnsi="Garamond"/>
                <w:sz w:val="24"/>
                <w:szCs w:val="24"/>
              </w:rPr>
            </w:pPr>
            <w:r w:rsidRPr="00CF287A">
              <w:rPr>
                <w:rFonts w:ascii="Garamond" w:hAnsi="Garamond"/>
                <w:sz w:val="24"/>
                <w:szCs w:val="24"/>
              </w:rPr>
              <w:t>Be alert and aware of your surroundings</w:t>
            </w:r>
          </w:p>
        </w:tc>
        <w:tc>
          <w:tcPr>
            <w:tcW w:w="2245" w:type="dxa"/>
            <w:shd w:val="clear" w:color="auto" w:fill="D9D9D9" w:themeFill="background1" w:themeFillShade="D9"/>
          </w:tcPr>
          <w:p w14:paraId="6A83F594" w14:textId="502F9F20"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Bring materials to class:  writing utensil, charged Chromebook, and binder</w:t>
            </w:r>
          </w:p>
          <w:p w14:paraId="637117D0" w14:textId="77777777" w:rsidR="00B90BDA" w:rsidRPr="00CF287A" w:rsidRDefault="00B90BDA" w:rsidP="00C57217">
            <w:pPr>
              <w:pStyle w:val="ListParagraph"/>
              <w:numPr>
                <w:ilvl w:val="0"/>
                <w:numId w:val="2"/>
              </w:numPr>
              <w:ind w:left="197" w:hanging="197"/>
              <w:rPr>
                <w:rFonts w:ascii="Garamond" w:hAnsi="Garamond"/>
                <w:sz w:val="24"/>
                <w:szCs w:val="24"/>
              </w:rPr>
            </w:pPr>
            <w:r w:rsidRPr="00CF287A">
              <w:rPr>
                <w:rFonts w:ascii="Garamond" w:hAnsi="Garamond"/>
                <w:sz w:val="24"/>
                <w:szCs w:val="24"/>
              </w:rPr>
              <w:t>Be alert and aware of your surroundings</w:t>
            </w:r>
          </w:p>
        </w:tc>
        <w:tc>
          <w:tcPr>
            <w:tcW w:w="2245" w:type="dxa"/>
            <w:shd w:val="clear" w:color="auto" w:fill="D9D9D9" w:themeFill="background1" w:themeFillShade="D9"/>
          </w:tcPr>
          <w:p w14:paraId="04AB79BB"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Bring materials to class:  writing utensil, charged Chromebook, and binder</w:t>
            </w:r>
          </w:p>
          <w:p w14:paraId="4169B561" w14:textId="77777777" w:rsidR="00B90BDA" w:rsidRPr="00CF287A" w:rsidRDefault="00B90BDA" w:rsidP="00C57217">
            <w:pPr>
              <w:pStyle w:val="ListParagraph"/>
              <w:numPr>
                <w:ilvl w:val="0"/>
                <w:numId w:val="2"/>
              </w:numPr>
              <w:ind w:left="179" w:hanging="179"/>
              <w:rPr>
                <w:rFonts w:ascii="Garamond" w:hAnsi="Garamond"/>
                <w:sz w:val="24"/>
                <w:szCs w:val="24"/>
              </w:rPr>
            </w:pPr>
            <w:r w:rsidRPr="00CF287A">
              <w:rPr>
                <w:rFonts w:ascii="Garamond" w:hAnsi="Garamond"/>
                <w:sz w:val="24"/>
                <w:szCs w:val="24"/>
              </w:rPr>
              <w:t>Be alert and aware of your surroundings</w:t>
            </w:r>
          </w:p>
        </w:tc>
        <w:tc>
          <w:tcPr>
            <w:tcW w:w="2246" w:type="dxa"/>
            <w:shd w:val="clear" w:color="auto" w:fill="D9D9D9" w:themeFill="background1" w:themeFillShade="D9"/>
          </w:tcPr>
          <w:p w14:paraId="0F6017CB" w14:textId="77777777" w:rsidR="00B90BDA" w:rsidRPr="00CF287A" w:rsidRDefault="00B90BDA" w:rsidP="00C57217">
            <w:pPr>
              <w:pStyle w:val="ListParagraph"/>
              <w:numPr>
                <w:ilvl w:val="0"/>
                <w:numId w:val="2"/>
              </w:numPr>
              <w:ind w:left="140" w:hanging="140"/>
              <w:rPr>
                <w:rFonts w:ascii="Garamond" w:hAnsi="Garamond"/>
                <w:sz w:val="24"/>
                <w:szCs w:val="24"/>
              </w:rPr>
            </w:pPr>
            <w:r w:rsidRPr="00CF287A">
              <w:rPr>
                <w:rFonts w:ascii="Garamond" w:hAnsi="Garamond"/>
                <w:sz w:val="24"/>
                <w:szCs w:val="24"/>
              </w:rPr>
              <w:t>Be alert and aware of your surroundings</w:t>
            </w:r>
          </w:p>
        </w:tc>
      </w:tr>
    </w:tbl>
    <w:p w14:paraId="392FA683" w14:textId="7A789AB9" w:rsidR="003561B4" w:rsidRPr="00CF287A" w:rsidRDefault="003561B4" w:rsidP="00713AD2">
      <w:pPr>
        <w:spacing w:after="0" w:line="240" w:lineRule="auto"/>
        <w:rPr>
          <w:rFonts w:ascii="Garamond" w:hAnsi="Garamond"/>
          <w:b/>
          <w:bCs/>
        </w:rPr>
      </w:pPr>
    </w:p>
    <w:sectPr w:rsidR="003561B4" w:rsidRPr="00CF287A" w:rsidSect="007B7E17">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70D2" w14:textId="77777777" w:rsidR="007B7E17" w:rsidRDefault="007B7E17" w:rsidP="007B7E17">
      <w:pPr>
        <w:spacing w:after="0" w:line="240" w:lineRule="auto"/>
      </w:pPr>
      <w:r>
        <w:separator/>
      </w:r>
    </w:p>
  </w:endnote>
  <w:endnote w:type="continuationSeparator" w:id="0">
    <w:p w14:paraId="5AB95E10" w14:textId="77777777" w:rsidR="007B7E17" w:rsidRDefault="007B7E17" w:rsidP="007B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bCs/>
        <w:sz w:val="20"/>
        <w:szCs w:val="20"/>
      </w:rPr>
      <w:id w:val="698129306"/>
      <w:docPartObj>
        <w:docPartGallery w:val="Page Numbers (Bottom of Page)"/>
        <w:docPartUnique/>
      </w:docPartObj>
    </w:sdtPr>
    <w:sdtEndPr/>
    <w:sdtContent>
      <w:sdt>
        <w:sdtPr>
          <w:rPr>
            <w:rFonts w:ascii="Garamond" w:hAnsi="Garamond"/>
            <w:b/>
            <w:bCs/>
            <w:sz w:val="20"/>
            <w:szCs w:val="20"/>
          </w:rPr>
          <w:id w:val="1728636285"/>
          <w:docPartObj>
            <w:docPartGallery w:val="Page Numbers (Top of Page)"/>
            <w:docPartUnique/>
          </w:docPartObj>
        </w:sdtPr>
        <w:sdtEndPr/>
        <w:sdtContent>
          <w:p w14:paraId="390035FC" w14:textId="096728B8" w:rsidR="00713AD2" w:rsidRPr="00713AD2" w:rsidRDefault="00713AD2" w:rsidP="00713AD2">
            <w:pPr>
              <w:pStyle w:val="Footer"/>
              <w:jc w:val="center"/>
              <w:rPr>
                <w:rFonts w:ascii="Garamond" w:hAnsi="Garamond"/>
                <w:b/>
                <w:bCs/>
                <w:sz w:val="20"/>
                <w:szCs w:val="20"/>
              </w:rPr>
            </w:pPr>
            <w:r w:rsidRPr="00713AD2">
              <w:rPr>
                <w:rFonts w:ascii="Garamond" w:hAnsi="Garamond"/>
                <w:b/>
                <w:bCs/>
                <w:sz w:val="20"/>
                <w:szCs w:val="20"/>
              </w:rPr>
              <w:t xml:space="preserve">Page </w:t>
            </w:r>
            <w:r w:rsidRPr="00713AD2">
              <w:rPr>
                <w:rFonts w:ascii="Garamond" w:hAnsi="Garamond"/>
                <w:b/>
                <w:bCs/>
                <w:sz w:val="20"/>
                <w:szCs w:val="20"/>
              </w:rPr>
              <w:fldChar w:fldCharType="begin"/>
            </w:r>
            <w:r w:rsidRPr="00713AD2">
              <w:rPr>
                <w:rFonts w:ascii="Garamond" w:hAnsi="Garamond"/>
                <w:b/>
                <w:bCs/>
                <w:sz w:val="20"/>
                <w:szCs w:val="20"/>
              </w:rPr>
              <w:instrText xml:space="preserve"> PAGE </w:instrText>
            </w:r>
            <w:r w:rsidRPr="00713AD2">
              <w:rPr>
                <w:rFonts w:ascii="Garamond" w:hAnsi="Garamond"/>
                <w:b/>
                <w:bCs/>
                <w:sz w:val="20"/>
                <w:szCs w:val="20"/>
              </w:rPr>
              <w:fldChar w:fldCharType="separate"/>
            </w:r>
            <w:r w:rsidRPr="00713AD2">
              <w:rPr>
                <w:rFonts w:ascii="Garamond" w:hAnsi="Garamond"/>
                <w:b/>
                <w:bCs/>
                <w:noProof/>
                <w:sz w:val="20"/>
                <w:szCs w:val="20"/>
              </w:rPr>
              <w:t>2</w:t>
            </w:r>
            <w:r w:rsidRPr="00713AD2">
              <w:rPr>
                <w:rFonts w:ascii="Garamond" w:hAnsi="Garamond"/>
                <w:b/>
                <w:bCs/>
                <w:sz w:val="20"/>
                <w:szCs w:val="20"/>
              </w:rPr>
              <w:fldChar w:fldCharType="end"/>
            </w:r>
            <w:r w:rsidRPr="00713AD2">
              <w:rPr>
                <w:rFonts w:ascii="Garamond" w:hAnsi="Garamond"/>
                <w:b/>
                <w:bCs/>
                <w:sz w:val="20"/>
                <w:szCs w:val="20"/>
              </w:rPr>
              <w:t xml:space="preserve"> of </w:t>
            </w:r>
            <w:r w:rsidRPr="00713AD2">
              <w:rPr>
                <w:rFonts w:ascii="Garamond" w:hAnsi="Garamond"/>
                <w:b/>
                <w:bCs/>
                <w:sz w:val="20"/>
                <w:szCs w:val="20"/>
              </w:rPr>
              <w:fldChar w:fldCharType="begin"/>
            </w:r>
            <w:r w:rsidRPr="00713AD2">
              <w:rPr>
                <w:rFonts w:ascii="Garamond" w:hAnsi="Garamond"/>
                <w:b/>
                <w:bCs/>
                <w:sz w:val="20"/>
                <w:szCs w:val="20"/>
              </w:rPr>
              <w:instrText xml:space="preserve"> NUMPAGES  </w:instrText>
            </w:r>
            <w:r w:rsidRPr="00713AD2">
              <w:rPr>
                <w:rFonts w:ascii="Garamond" w:hAnsi="Garamond"/>
                <w:b/>
                <w:bCs/>
                <w:sz w:val="20"/>
                <w:szCs w:val="20"/>
              </w:rPr>
              <w:fldChar w:fldCharType="separate"/>
            </w:r>
            <w:r w:rsidRPr="00713AD2">
              <w:rPr>
                <w:rFonts w:ascii="Garamond" w:hAnsi="Garamond"/>
                <w:b/>
                <w:bCs/>
                <w:noProof/>
                <w:sz w:val="20"/>
                <w:szCs w:val="20"/>
              </w:rPr>
              <w:t>2</w:t>
            </w:r>
            <w:r w:rsidRPr="00713AD2">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8709" w14:textId="77777777" w:rsidR="007B7E17" w:rsidRDefault="007B7E17" w:rsidP="007B7E17">
      <w:pPr>
        <w:spacing w:after="0" w:line="240" w:lineRule="auto"/>
      </w:pPr>
      <w:r>
        <w:separator/>
      </w:r>
    </w:p>
  </w:footnote>
  <w:footnote w:type="continuationSeparator" w:id="0">
    <w:p w14:paraId="2C614146" w14:textId="77777777" w:rsidR="007B7E17" w:rsidRDefault="007B7E17" w:rsidP="007B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600"/>
      <w:gridCol w:w="7200"/>
    </w:tblGrid>
    <w:tr w:rsidR="007B7E17" w14:paraId="383F605B" w14:textId="77777777" w:rsidTr="00407CF9">
      <w:trPr>
        <w:jc w:val="center"/>
      </w:trPr>
      <w:tc>
        <w:tcPr>
          <w:tcW w:w="10800" w:type="dxa"/>
          <w:gridSpan w:val="2"/>
          <w:shd w:val="clear" w:color="auto" w:fill="C00000"/>
          <w:vAlign w:val="center"/>
        </w:tcPr>
        <w:p w14:paraId="674E0C6B" w14:textId="4D194211" w:rsidR="007B7E17" w:rsidRPr="00E10529" w:rsidRDefault="0027683A" w:rsidP="0027683A">
          <w:pPr>
            <w:pStyle w:val="Header"/>
            <w:tabs>
              <w:tab w:val="clear" w:pos="4680"/>
              <w:tab w:val="clear" w:pos="9360"/>
            </w:tabs>
            <w:spacing w:before="60" w:after="60"/>
            <w:jc w:val="center"/>
            <w:rPr>
              <w:rFonts w:ascii="Garamond" w:hAnsi="Garamond"/>
              <w:b/>
              <w:bCs/>
              <w:caps/>
              <w:color w:val="FFFFFF" w:themeColor="background1"/>
              <w:sz w:val="48"/>
              <w:szCs w:val="48"/>
              <w:u w:val="single"/>
            </w:rPr>
          </w:pPr>
          <w:r>
            <w:rPr>
              <w:rFonts w:ascii="Garamond" w:hAnsi="Garamond"/>
              <w:b/>
              <w:bCs/>
              <w:caps/>
              <w:color w:val="FFFFFF" w:themeColor="background1"/>
              <w:sz w:val="48"/>
              <w:szCs w:val="48"/>
              <w:u w:val="single"/>
            </w:rPr>
            <w:t>●</w:t>
          </w:r>
          <w:r w:rsidR="007B7E17" w:rsidRPr="00E10529">
            <w:rPr>
              <w:rFonts w:ascii="Garamond" w:hAnsi="Garamond"/>
              <w:b/>
              <w:bCs/>
              <w:caps/>
              <w:color w:val="FFFFFF" w:themeColor="background1"/>
              <w:sz w:val="48"/>
              <w:szCs w:val="48"/>
              <w:u w:val="single"/>
            </w:rPr>
            <w:t xml:space="preserve"> </w:t>
          </w:r>
          <w:r>
            <w:rPr>
              <w:rFonts w:ascii="Garamond" w:hAnsi="Garamond"/>
              <w:b/>
              <w:bCs/>
              <w:caps/>
              <w:color w:val="FFFFFF" w:themeColor="background1"/>
              <w:sz w:val="48"/>
              <w:szCs w:val="48"/>
              <w:u w:val="single"/>
            </w:rPr>
            <w:t xml:space="preserve">  </w:t>
          </w:r>
          <w:r w:rsidRPr="00E10529">
            <w:rPr>
              <w:rFonts w:ascii="Garamond" w:hAnsi="Garamond"/>
              <w:b/>
              <w:bCs/>
              <w:caps/>
              <w:color w:val="FFFFFF" w:themeColor="background1"/>
              <w:sz w:val="48"/>
              <w:szCs w:val="48"/>
              <w:u w:val="single"/>
            </w:rPr>
            <w:t xml:space="preserve">A </w:t>
          </w:r>
          <w:r>
            <w:rPr>
              <w:rFonts w:ascii="Garamond" w:hAnsi="Garamond"/>
              <w:b/>
              <w:bCs/>
              <w:caps/>
              <w:color w:val="FFFFFF" w:themeColor="background1"/>
              <w:sz w:val="48"/>
              <w:szCs w:val="48"/>
              <w:u w:val="single"/>
            </w:rPr>
            <w:t>T</w:t>
          </w:r>
          <w:r w:rsidRPr="0027683A">
            <w:rPr>
              <w:rFonts w:ascii="Garamond" w:hAnsi="Garamond"/>
              <w:b/>
              <w:bCs/>
              <w:smallCaps/>
              <w:color w:val="FFFFFF" w:themeColor="background1"/>
              <w:sz w:val="48"/>
              <w:szCs w:val="48"/>
              <w:u w:val="single"/>
            </w:rPr>
            <w:t>eam</w:t>
          </w:r>
          <w:r>
            <w:rPr>
              <w:rFonts w:ascii="Garamond" w:hAnsi="Garamond"/>
              <w:b/>
              <w:bCs/>
              <w:caps/>
              <w:color w:val="FFFFFF" w:themeColor="background1"/>
              <w:sz w:val="48"/>
              <w:szCs w:val="48"/>
              <w:u w:val="single"/>
            </w:rPr>
            <w:t xml:space="preserve"> </w:t>
          </w:r>
          <w:r w:rsidR="007B7E17" w:rsidRPr="00E10529">
            <w:rPr>
              <w:rFonts w:ascii="Garamond" w:hAnsi="Garamond"/>
              <w:b/>
              <w:bCs/>
              <w:smallCaps/>
              <w:color w:val="FFFFFF" w:themeColor="background1"/>
              <w:sz w:val="48"/>
              <w:szCs w:val="48"/>
              <w:u w:val="single"/>
            </w:rPr>
            <w:t>Survival Guide</w:t>
          </w:r>
          <w:r>
            <w:rPr>
              <w:rFonts w:ascii="Garamond" w:hAnsi="Garamond"/>
              <w:b/>
              <w:bCs/>
              <w:smallCaps/>
              <w:color w:val="FFFFFF" w:themeColor="background1"/>
              <w:sz w:val="48"/>
              <w:szCs w:val="48"/>
              <w:u w:val="single"/>
            </w:rPr>
            <w:t xml:space="preserve">   </w:t>
          </w:r>
          <w:r>
            <w:rPr>
              <w:rFonts w:ascii="Garamond" w:hAnsi="Garamond"/>
              <w:b/>
              <w:bCs/>
              <w:caps/>
              <w:color w:val="FFFFFF" w:themeColor="background1"/>
              <w:sz w:val="48"/>
              <w:szCs w:val="48"/>
              <w:u w:val="single"/>
            </w:rPr>
            <w:t>●2025-</w:t>
          </w:r>
          <w:proofErr w:type="gramStart"/>
          <w:r>
            <w:rPr>
              <w:rFonts w:ascii="Garamond" w:hAnsi="Garamond"/>
              <w:b/>
              <w:bCs/>
              <w:caps/>
              <w:color w:val="FFFFFF" w:themeColor="background1"/>
              <w:sz w:val="48"/>
              <w:szCs w:val="48"/>
              <w:u w:val="single"/>
            </w:rPr>
            <w:t xml:space="preserve">2026  </w:t>
          </w:r>
          <w:r>
            <w:rPr>
              <w:rFonts w:ascii="Garamond" w:hAnsi="Garamond"/>
              <w:b/>
              <w:bCs/>
              <w:smallCaps/>
              <w:color w:val="FFFFFF" w:themeColor="background1"/>
              <w:sz w:val="48"/>
              <w:szCs w:val="48"/>
              <w:u w:val="single"/>
            </w:rPr>
            <w:t>●</w:t>
          </w:r>
          <w:proofErr w:type="gramEnd"/>
          <w:r w:rsidRPr="00E10529">
            <w:rPr>
              <w:rFonts w:ascii="Garamond" w:hAnsi="Garamond"/>
              <w:b/>
              <w:bCs/>
              <w:caps/>
              <w:color w:val="FFFFFF" w:themeColor="background1"/>
              <w:sz w:val="48"/>
              <w:szCs w:val="48"/>
              <w:u w:val="single"/>
            </w:rPr>
            <w:t xml:space="preserve"> </w:t>
          </w:r>
          <w:r>
            <w:rPr>
              <w:rFonts w:ascii="Garamond" w:hAnsi="Garamond"/>
              <w:b/>
              <w:bCs/>
              <w:caps/>
              <w:color w:val="FFFFFF" w:themeColor="background1"/>
              <w:sz w:val="48"/>
              <w:szCs w:val="48"/>
              <w:u w:val="single"/>
            </w:rPr>
            <w:t xml:space="preserve">  </w:t>
          </w:r>
        </w:p>
      </w:tc>
    </w:tr>
    <w:tr w:rsidR="007B7E17" w14:paraId="59425058" w14:textId="77777777" w:rsidTr="007B7E17">
      <w:trPr>
        <w:trHeight w:hRule="exact" w:val="115"/>
        <w:jc w:val="center"/>
      </w:trPr>
      <w:tc>
        <w:tcPr>
          <w:tcW w:w="3600" w:type="dxa"/>
          <w:shd w:val="clear" w:color="auto" w:fill="000000" w:themeFill="text1"/>
          <w:tcMar>
            <w:top w:w="0" w:type="dxa"/>
            <w:bottom w:w="0" w:type="dxa"/>
          </w:tcMar>
        </w:tcPr>
        <w:p w14:paraId="726043B8" w14:textId="77777777" w:rsidR="007B7E17" w:rsidRDefault="007B7E17">
          <w:pPr>
            <w:pStyle w:val="Header"/>
            <w:tabs>
              <w:tab w:val="clear" w:pos="4680"/>
              <w:tab w:val="clear" w:pos="9360"/>
            </w:tabs>
            <w:rPr>
              <w:caps/>
              <w:color w:val="FFFFFF" w:themeColor="background1"/>
              <w:sz w:val="18"/>
              <w:szCs w:val="18"/>
            </w:rPr>
          </w:pPr>
        </w:p>
      </w:tc>
      <w:tc>
        <w:tcPr>
          <w:tcW w:w="7200" w:type="dxa"/>
          <w:shd w:val="clear" w:color="auto" w:fill="000000" w:themeFill="text1"/>
          <w:tcMar>
            <w:top w:w="0" w:type="dxa"/>
            <w:bottom w:w="0" w:type="dxa"/>
          </w:tcMar>
        </w:tcPr>
        <w:p w14:paraId="7212E0AD" w14:textId="77777777" w:rsidR="007B7E17" w:rsidRDefault="007B7E17">
          <w:pPr>
            <w:pStyle w:val="Header"/>
            <w:tabs>
              <w:tab w:val="clear" w:pos="4680"/>
              <w:tab w:val="clear" w:pos="9360"/>
            </w:tabs>
            <w:rPr>
              <w:caps/>
              <w:color w:val="FFFFFF" w:themeColor="background1"/>
              <w:sz w:val="18"/>
              <w:szCs w:val="18"/>
            </w:rPr>
          </w:pPr>
        </w:p>
      </w:tc>
    </w:tr>
  </w:tbl>
  <w:p w14:paraId="2D0E1409" w14:textId="77777777" w:rsidR="007B7E17" w:rsidRPr="007B7E17" w:rsidRDefault="007B7E1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56F6"/>
    <w:multiLevelType w:val="hybridMultilevel"/>
    <w:tmpl w:val="B98826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64F97620"/>
    <w:multiLevelType w:val="hybridMultilevel"/>
    <w:tmpl w:val="DD4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853F3"/>
    <w:multiLevelType w:val="hybridMultilevel"/>
    <w:tmpl w:val="8EA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17"/>
    <w:rsid w:val="000F646A"/>
    <w:rsid w:val="00147041"/>
    <w:rsid w:val="0027683A"/>
    <w:rsid w:val="00335C8C"/>
    <w:rsid w:val="003561B4"/>
    <w:rsid w:val="00400612"/>
    <w:rsid w:val="004A679B"/>
    <w:rsid w:val="00514FE7"/>
    <w:rsid w:val="00583A83"/>
    <w:rsid w:val="00713AD2"/>
    <w:rsid w:val="00792FC6"/>
    <w:rsid w:val="007B7E17"/>
    <w:rsid w:val="007D1B29"/>
    <w:rsid w:val="007F4063"/>
    <w:rsid w:val="009D67EE"/>
    <w:rsid w:val="00B74E5F"/>
    <w:rsid w:val="00B90BDA"/>
    <w:rsid w:val="00C30B99"/>
    <w:rsid w:val="00C57217"/>
    <w:rsid w:val="00CE7945"/>
    <w:rsid w:val="00CF287A"/>
    <w:rsid w:val="00E10529"/>
    <w:rsid w:val="00E752A7"/>
    <w:rsid w:val="00EA0952"/>
    <w:rsid w:val="00F11310"/>
    <w:rsid w:val="00F64D69"/>
    <w:rsid w:val="00FD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F0A38"/>
  <w15:chartTrackingRefBased/>
  <w15:docId w15:val="{C2EFCF85-B87F-4948-94D6-69189D23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E17"/>
  </w:style>
  <w:style w:type="paragraph" w:styleId="Footer">
    <w:name w:val="footer"/>
    <w:basedOn w:val="Normal"/>
    <w:link w:val="FooterChar"/>
    <w:uiPriority w:val="99"/>
    <w:unhideWhenUsed/>
    <w:rsid w:val="007B7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E17"/>
  </w:style>
  <w:style w:type="character" w:styleId="PlaceholderText">
    <w:name w:val="Placeholder Text"/>
    <w:basedOn w:val="DefaultParagraphFont"/>
    <w:uiPriority w:val="99"/>
    <w:semiHidden/>
    <w:rsid w:val="007B7E17"/>
    <w:rPr>
      <w:color w:val="808080"/>
    </w:rPr>
  </w:style>
  <w:style w:type="table" w:styleId="TableGrid">
    <w:name w:val="Table Grid"/>
    <w:basedOn w:val="TableNormal"/>
    <w:uiPriority w:val="39"/>
    <w:rsid w:val="00F6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D69"/>
    <w:rPr>
      <w:color w:val="0563C1" w:themeColor="hyperlink"/>
      <w:u w:val="single"/>
    </w:rPr>
  </w:style>
  <w:style w:type="character" w:styleId="UnresolvedMention">
    <w:name w:val="Unresolved Mention"/>
    <w:basedOn w:val="DefaultParagraphFont"/>
    <w:uiPriority w:val="99"/>
    <w:semiHidden/>
    <w:unhideWhenUsed/>
    <w:rsid w:val="00F64D69"/>
    <w:rPr>
      <w:color w:val="605E5C"/>
      <w:shd w:val="clear" w:color="auto" w:fill="E1DFDD"/>
    </w:rPr>
  </w:style>
  <w:style w:type="paragraph" w:styleId="ListParagraph">
    <w:name w:val="List Paragraph"/>
    <w:basedOn w:val="Normal"/>
    <w:uiPriority w:val="34"/>
    <w:qFormat/>
    <w:rsid w:val="00FD06F6"/>
    <w:pPr>
      <w:ind w:left="720"/>
      <w:contextualSpacing/>
    </w:pPr>
  </w:style>
  <w:style w:type="paragraph" w:styleId="Caption">
    <w:name w:val="caption"/>
    <w:basedOn w:val="Normal"/>
    <w:next w:val="Normal"/>
    <w:uiPriority w:val="35"/>
    <w:unhideWhenUsed/>
    <w:qFormat/>
    <w:rsid w:val="00C30B9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ferrare@eriesd.org" TargetMode="External"/><Relationship Id="rId13" Type="http://schemas.openxmlformats.org/officeDocument/2006/relationships/hyperlink" Target="mailto:snesbella@eriesd.org" TargetMode="External"/><Relationship Id="rId18" Type="http://schemas.openxmlformats.org/officeDocument/2006/relationships/hyperlink" Target="mailto:svattendance@eriesd.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domowicz@eriesd.org" TargetMode="External"/><Relationship Id="rId12" Type="http://schemas.openxmlformats.org/officeDocument/2006/relationships/hyperlink" Target="mailto:jguasman@eriesd.or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ugh-grove@eriesd.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tleonard@eriesd.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bryan@eriesd.or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4451</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Domowicz</dc:creator>
  <cp:keywords/>
  <dc:description/>
  <cp:lastModifiedBy>Stephanie Domowicz</cp:lastModifiedBy>
  <cp:revision>7</cp:revision>
  <dcterms:created xsi:type="dcterms:W3CDTF">2025-08-17T22:46:00Z</dcterms:created>
  <dcterms:modified xsi:type="dcterms:W3CDTF">2025-09-02T21:22:00Z</dcterms:modified>
</cp:coreProperties>
</file>